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97" w:rsidRDefault="00465397" w:rsidP="00465397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465397" w:rsidRDefault="00465397" w:rsidP="0046539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465397" w:rsidRDefault="00465397" w:rsidP="0046539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65397" w:rsidRDefault="00465397" w:rsidP="0046539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465397" w:rsidRDefault="00465397" w:rsidP="00465397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465397" w:rsidTr="00465397">
        <w:tc>
          <w:tcPr>
            <w:tcW w:w="3190" w:type="dxa"/>
            <w:hideMark/>
          </w:tcPr>
          <w:p w:rsidR="00465397" w:rsidRDefault="008901F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22.01.2021</w:t>
            </w:r>
            <w:bookmarkStart w:id="0" w:name="_GoBack"/>
            <w:bookmarkEnd w:id="0"/>
          </w:p>
        </w:tc>
        <w:tc>
          <w:tcPr>
            <w:tcW w:w="3189" w:type="dxa"/>
            <w:hideMark/>
          </w:tcPr>
          <w:p w:rsidR="00465397" w:rsidRDefault="00465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465397" w:rsidRDefault="00465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</w:t>
            </w:r>
            <w:r w:rsidR="006D3998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№ 32</w:t>
            </w:r>
          </w:p>
          <w:p w:rsidR="00465397" w:rsidRDefault="0046539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9618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3030"/>
        <w:gridCol w:w="3150"/>
        <w:gridCol w:w="3438"/>
      </w:tblGrid>
      <w:tr w:rsidR="00465397" w:rsidRPr="00465397" w:rsidTr="006855E4">
        <w:tc>
          <w:tcPr>
            <w:tcW w:w="3030" w:type="dxa"/>
          </w:tcPr>
          <w:p w:rsidR="00465397" w:rsidRPr="00465397" w:rsidRDefault="00465397" w:rsidP="00465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0" w:type="dxa"/>
          </w:tcPr>
          <w:p w:rsidR="00465397" w:rsidRPr="00465397" w:rsidRDefault="00465397" w:rsidP="004653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38" w:type="dxa"/>
          </w:tcPr>
          <w:p w:rsidR="00465397" w:rsidRPr="00465397" w:rsidRDefault="00465397" w:rsidP="004653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65397" w:rsidRPr="00465397" w:rsidRDefault="00465397" w:rsidP="00465397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муниципального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этапа Всероссийского детского экологического форума «Зеленая планета 2021»</w:t>
      </w:r>
      <w:r w:rsidR="006D39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465397" w:rsidRPr="00465397" w:rsidRDefault="00465397" w:rsidP="00465397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приказом Управления образования и науки области от 21.01.2021г № 118 «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О проведении регионального этапа Всероссийского детского экологического форума «Зеленая планета 2021»– «Близкий и далекий космос», приуроченного к проведению Года науки и технологий в России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, в целях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формирования экологической культуры и развития детского сотрудничества в области экологии через различные виды творческой, исследовательской и проектной деятельности, приобщение детей и</w:t>
      </w:r>
      <w:proofErr w:type="gramEnd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подростков через искусство и науку в проблематику экологического мировоззрения путем их вовлечения в творческую деятельность через экологическое воспитание и просвещение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ПРИКАЗЫВАЮ:</w:t>
      </w:r>
    </w:p>
    <w:p w:rsidR="00465397" w:rsidRPr="00465397" w:rsidRDefault="00465397" w:rsidP="00465397">
      <w:pPr>
        <w:tabs>
          <w:tab w:val="left" w:pos="851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1.  </w:t>
      </w:r>
      <w:r w:rsidR="00F34060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ровести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25 января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по </w:t>
      </w:r>
      <w:r w:rsidR="007F6E50">
        <w:rPr>
          <w:rFonts w:ascii="Times New Roman" w:eastAsia="Times New Roman" w:hAnsi="Times New Roman"/>
          <w:sz w:val="28"/>
          <w:szCs w:val="28"/>
          <w:lang w:eastAsia="ar-SA"/>
        </w:rPr>
        <w:t xml:space="preserve">18 марта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2021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этап Всероссийского детского экологического форума «Зеленая планета 2021»– «Близкий и далекий космос», приуроченного к проведению Года науки и технологий в Росси</w:t>
      </w:r>
      <w:proofErr w:type="gramStart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и(</w:t>
      </w:r>
      <w:proofErr w:type="gramEnd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далее – Форум).</w:t>
      </w:r>
    </w:p>
    <w:p w:rsidR="00465397" w:rsidRPr="00465397" w:rsidRDefault="00465397" w:rsidP="00465397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2. Утвердить положение о проведении Форума (приложение №1).</w:t>
      </w:r>
    </w:p>
    <w:p w:rsidR="00465397" w:rsidRPr="00465397" w:rsidRDefault="00465397" w:rsidP="00465397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3. Утвердить состав организационного комитета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Форума (приложение №2).</w:t>
      </w:r>
    </w:p>
    <w:p w:rsidR="00465397" w:rsidRPr="00465397" w:rsidRDefault="00465397" w:rsidP="00465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F3406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А.А. Филимонову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участие </w:t>
      </w:r>
      <w:proofErr w:type="gramStart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 xml:space="preserve"> в Форуме.</w:t>
      </w:r>
    </w:p>
    <w:p w:rsidR="00465397" w:rsidRPr="00465397" w:rsidRDefault="00465397" w:rsidP="0046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65397" w:rsidRDefault="00465397" w:rsidP="0046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Default="00465397" w:rsidP="0046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Default="00465397" w:rsidP="0046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Default="00465397" w:rsidP="004653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Начальник отдела образования</w:t>
      </w:r>
    </w:p>
    <w:p w:rsidR="00465397" w:rsidRPr="00465397" w:rsidRDefault="00465397" w:rsidP="004653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района                                                   Н.Н.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Кузенкова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65397" w:rsidRPr="00465397" w:rsidRDefault="00465397" w:rsidP="00465397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65397"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65397">
        <w:rPr>
          <w:rFonts w:ascii="Times New Roman" w:eastAsia="Times New Roman" w:hAnsi="Times New Roman"/>
          <w:b/>
          <w:bCs/>
          <w:sz w:val="28"/>
          <w:szCs w:val="28"/>
        </w:rPr>
        <w:t>о проведении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муниципального</w:t>
      </w:r>
      <w:r w:rsidRPr="00465397">
        <w:rPr>
          <w:rFonts w:ascii="Times New Roman" w:eastAsia="Times New Roman" w:hAnsi="Times New Roman"/>
          <w:b/>
          <w:bCs/>
          <w:sz w:val="28"/>
          <w:szCs w:val="28"/>
        </w:rPr>
        <w:t xml:space="preserve"> этапа Всероссийского детского экологического форума «Зеленая планета 2021»</w:t>
      </w:r>
      <w:r w:rsidRPr="0046539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65397" w:rsidRPr="00465397" w:rsidRDefault="00465397" w:rsidP="00465397">
      <w:pPr>
        <w:keepNext/>
        <w:keepLines/>
        <w:widowControl w:val="0"/>
        <w:tabs>
          <w:tab w:val="left" w:pos="3195"/>
          <w:tab w:val="left" w:pos="3779"/>
          <w:tab w:val="center" w:pos="4674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bookmark2"/>
      <w:r w:rsidRPr="00465397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  <w:bookmarkEnd w:id="1"/>
    </w:p>
    <w:p w:rsidR="00465397" w:rsidRPr="00465397" w:rsidRDefault="00465397" w:rsidP="00465397">
      <w:pPr>
        <w:widowControl w:val="0"/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</w:rPr>
        <w:t xml:space="preserve">Настоящее положение определяет порядок организации и проведения регионального этапа Всероссийского </w:t>
      </w: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детского экологического форума «Зеленая планета 2021» – «Близкий и далекий космос», приуроченного к проведению Года науки и технологий в России (далее – Форум)</w:t>
      </w:r>
      <w:r w:rsidRPr="00465397">
        <w:rPr>
          <w:rFonts w:ascii="Times New Roman" w:eastAsia="Times New Roman" w:hAnsi="Times New Roman"/>
          <w:sz w:val="28"/>
          <w:szCs w:val="28"/>
        </w:rPr>
        <w:t>.</w:t>
      </w:r>
    </w:p>
    <w:p w:rsidR="00465397" w:rsidRPr="00465397" w:rsidRDefault="00465397" w:rsidP="00465397">
      <w:pPr>
        <w:widowControl w:val="0"/>
        <w:shd w:val="clear" w:color="auto" w:fill="FFFFFF"/>
        <w:tabs>
          <w:tab w:val="left" w:pos="1416"/>
        </w:tabs>
        <w:spacing w:after="2220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5397" w:rsidRPr="00465397" w:rsidRDefault="00465397" w:rsidP="00465397">
      <w:pPr>
        <w:widowControl w:val="0"/>
        <w:shd w:val="clear" w:color="auto" w:fill="FFFFFF"/>
        <w:tabs>
          <w:tab w:val="left" w:pos="1416"/>
        </w:tabs>
        <w:spacing w:after="2220" w:line="322" w:lineRule="exact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65397">
        <w:rPr>
          <w:rFonts w:ascii="Times New Roman" w:eastAsia="Times New Roman" w:hAnsi="Times New Roman"/>
          <w:b/>
          <w:sz w:val="28"/>
          <w:szCs w:val="28"/>
        </w:rPr>
        <w:t>2. Цели и задачи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2.1. Цель: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формирование экологической культуры и развитие детского сотрудничества в области экологии через различные виды творческой, исследовательской и проектной деятельности, приобщение детей и подростков через искусство и науку в проблематику экологического мировоззрения путем их вовлечения в творческую деятельность через экологическое воспитание и просвещение.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2.2. Задачи: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развитие у подрастающего поколения широкого взгляда на окружающий мир и заботу о нем;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систематизация результатов многолетней экологической деятельности детских коллективов;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развитие у детей и подростков умения выражать свое отношение к природным и культурным ценностям через результаты исследовательской, творческой, художественной, социально-полезной и исследовательской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5397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 xml:space="preserve">воспитание у </w:t>
      </w:r>
      <w:proofErr w:type="gramStart"/>
      <w:r w:rsidRPr="0046539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465397">
        <w:rPr>
          <w:rFonts w:ascii="Times New Roman" w:eastAsia="Times New Roman" w:hAnsi="Times New Roman"/>
          <w:sz w:val="28"/>
          <w:szCs w:val="28"/>
        </w:rPr>
        <w:t xml:space="preserve">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5397">
        <w:rPr>
          <w:rFonts w:ascii="Times New Roman" w:eastAsia="Times New Roman" w:hAnsi="Times New Roman"/>
          <w:sz w:val="28"/>
          <w:szCs w:val="28"/>
        </w:rPr>
        <w:t>формирование у юных жителей региона активной жизненной позиции по отношению к глобальным экологическим проблемам, стоящим перед человечеством.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65397" w:rsidRPr="00465397" w:rsidRDefault="00465397" w:rsidP="00465397">
      <w:pPr>
        <w:keepNext/>
        <w:keepLines/>
        <w:widowControl w:val="0"/>
        <w:tabs>
          <w:tab w:val="left" w:pos="3945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3. Участники </w:t>
      </w:r>
      <w:bookmarkEnd w:id="2"/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3.1. В Форуме могут принять участие обучающиеся образовательных организаций дошкольного,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общего 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образования,  в возрасте от 5 до 17 лет включительно, занимающиеся творческой, социально-полезной, исследовательской деятельностью и театральным искусством в области экологии.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3.2. Участники делятся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четыре возрастные группы: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1 группа – 5-6 лет;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 группа – 7-9 лет;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 группа – 10-13 лет;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 группа – 14-17 лет.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3.3. Допускается 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индивидуальное</w:t>
      </w:r>
      <w:proofErr w:type="gram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коллективное </w:t>
      </w:r>
      <w:proofErr w:type="spell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участиев</w:t>
      </w:r>
      <w:proofErr w:type="spell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Форуме.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tabs>
          <w:tab w:val="left" w:pos="3872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bookmarkEnd w:id="3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 Форум проводится по следующим конкурсным номинациям: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4.1.1. «Природа и судьбы людей. Близкий и далекий космос» (приложение 1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4.1.2. «Зеленая планета глазами детей. Близкий и далекий космос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»(</w:t>
      </w:r>
      <w:proofErr w:type="gram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2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4.1.3. «Эко-объектив. Близкий и далекий космос» (приложение 3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4.1.4. «Многообразие вековых традиций. Близкий и далекий космос» (приложение 4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4.1.5. «Современность и традиции. Близкий и далекий космос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»(</w:t>
      </w:r>
      <w:proofErr w:type="gram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5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4.1.6. «Природа. Культура. Экология. Близкий и далекий космос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»(</w:t>
      </w:r>
      <w:proofErr w:type="gram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6 к положению).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4.1.7. «Природа – бесценный дар, один на всех» (приложение 7 к положению).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4.2. Конкурсные материалы оформляются в соответствии с установленными требованиями и оцениваются в соответствии с критериями.</w:t>
      </w:r>
    </w:p>
    <w:p w:rsidR="00465397" w:rsidRPr="00465397" w:rsidRDefault="00465397" w:rsidP="004653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tabs>
          <w:tab w:val="left" w:pos="3464"/>
        </w:tabs>
        <w:spacing w:after="0" w:line="240" w:lineRule="auto"/>
        <w:ind w:left="31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5. П</w:t>
      </w:r>
      <w:r w:rsidRPr="0046539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орядок и условия </w:t>
      </w:r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проведения </w:t>
      </w:r>
      <w:bookmarkEnd w:id="4"/>
    </w:p>
    <w:p w:rsidR="00465397" w:rsidRPr="00465397" w:rsidRDefault="00465397" w:rsidP="007F6E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5.1. Форум проводится </w:t>
      </w:r>
      <w:r w:rsidRPr="0046539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</w:t>
      </w:r>
      <w:r w:rsidR="007F6E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25 января </w:t>
      </w:r>
      <w:r w:rsidRPr="0046539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</w:t>
      </w:r>
      <w:r w:rsidR="007F6E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18 марта </w:t>
      </w:r>
      <w:r w:rsidRPr="0046539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2021 </w:t>
      </w:r>
      <w:r w:rsidR="007F6E50">
        <w:rPr>
          <w:rFonts w:ascii="Times New Roman" w:eastAsia="Times New Roman" w:hAnsi="Times New Roman"/>
          <w:sz w:val="28"/>
          <w:szCs w:val="28"/>
          <w:lang w:eastAsia="ru-RU" w:bidi="ru-RU"/>
        </w:rPr>
        <w:t>в заочной форме</w:t>
      </w:r>
      <w:proofErr w:type="gramStart"/>
      <w:r w:rsidR="007F6E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.</w:t>
      </w:r>
      <w:proofErr w:type="gramEnd"/>
      <w:r w:rsidR="007F6E5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Для участия в конкурсе до 18 марта предоставляются материалы в отдел образования  в электронной форме :</w:t>
      </w:r>
    </w:p>
    <w:p w:rsidR="00465397" w:rsidRPr="00465397" w:rsidRDefault="00465397" w:rsidP="0046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аботы победителей школьного этапа (не более 1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работ в каждой возрастной группе и в каждой номинации) 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электроном</w:t>
      </w:r>
      <w:proofErr w:type="gramEnd"/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печатном виде;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анкеты-заявки участников Форума (приложение 9 к положению);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согласие на обработку персональных данных (приложение 10 к положению). 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tabs>
          <w:tab w:val="left" w:pos="3476"/>
        </w:tabs>
        <w:spacing w:after="0" w:line="240" w:lineRule="auto"/>
        <w:ind w:left="310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2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7. Подведение итогов </w:t>
      </w:r>
      <w:bookmarkEnd w:id="5"/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7.1. Итоги Форума подводятся до 23</w:t>
      </w:r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марта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2021 года.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7.2. Победители (</w:t>
      </w:r>
      <w:proofErr w:type="gramStart"/>
      <w:r w:rsidRPr="00465397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</w:t>
      </w:r>
      <w:proofErr w:type="gramEnd"/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место) и призеры (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III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места) Форум</w:t>
      </w:r>
      <w:r w:rsidR="007F6E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награждаются дипломами отдела образования администрации района.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bookmarkStart w:id="6" w:name="bookmark14"/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приложение 1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bookmarkEnd w:id="6"/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Номинация «Природа и судьбы людей. Близкий и далекий космос»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литературный конкурс авторских размышлений о космосе и людях (проза, поэзия, эссе, сказка).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творческие работы представляются в печатном виде в формате А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со стандартными полями, шрифтом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TimesNewRoman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размером 12, межстрочным интервалом 1; не более 1 страницы;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 следующей за заголовком строке указываются Ф.И. автора (полностью), дата и год рождения;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идея авторского размышления</w:t>
      </w: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(0-5 баллов)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оригинальное представление работы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творческая и художественная целостность</w:t>
      </w: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(0-5 баллов)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историческая выразительность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яркость изложения</w:t>
      </w: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25.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приложение 2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Номинация «Зеленая планета глазами детей. Близкий и далекий космос»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конкурс рисунков на тему «Космос» (космические объекты, планеты, космонавты, галактики и пр.).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рисунки формата А3, выполненные в любой технике, предоставляются в оригинале (не более 3 работ от автора);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 оборотной стороны рисунка аккуратно приклеивается этикетка, на которой указываются Ф.И. автора,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датаи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 рождения, название рисунка;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Критерии оценки: 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глубина и уровень исполнения понимания участником содержания темы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соответствие требованиям к композиции рисунка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полнота раскрытия темы (0-5 баллов); 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оригинальность авторской идеи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художественная и историческая выразительность, мастерство, эстетичность, аккуратность исполнения(0-5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30.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приложение 3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Номинация «Эко-объектив. </w:t>
      </w:r>
      <w:proofErr w:type="gramStart"/>
      <w:r w:rsidRPr="00465397">
        <w:rPr>
          <w:rFonts w:ascii="Times New Roman" w:eastAsia="Times New Roman" w:hAnsi="Times New Roman"/>
          <w:b/>
          <w:sz w:val="28"/>
          <w:szCs w:val="28"/>
          <w:lang w:eastAsia="ru-RU"/>
        </w:rPr>
        <w:t>Близкий и далекий космос»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конкурс кинорепортажей о социально-полезной деятельности детских коллективов (посадка деревьев, кустарников, благоустройство и уборка территории, деятельность волонтерских отрядов и движений и т.п.), а также видеоролики о космосе и космических явлениях).</w:t>
      </w:r>
      <w:proofErr w:type="gramEnd"/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предоставляется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кинофильмв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одном из форматов видео файлов: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MPEG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4,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AVI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MPEG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WMV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длительностью до 5 минут на 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DVD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диске(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диск подписывается, указываются Ф.И. автора или коллектива (полностью), дата и год рождения, полное наименование образовательной организации, название муниципалитета, регион (Тамбовская область));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титрах кинофильма (или в звуковом сопровождении) указываются Ф.И. автора (полностью), либо название киностудии или творческого коллектива; дата и год рождения участников, название фильма; название места, где осуществлялась социально-полезная деятельность с указанием детского коллектива, который участвовал в этой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деятельности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;п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олное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наименование образовательной организации, которую представляет автор или коллектив; Ф.И.О.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руководителяконкурсной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работы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телефон. Вся вышеперечисленная информация дублируется в печатном виде.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соответствие сюжета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оригинальность идеи сценария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воплощение авторского замысла и целостность восприятия социально-полезной экологической деятельности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выдержанность и законченность сюжетной линии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качество операторской работы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соблюдение временного регламента 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30.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приложение 4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Номинация «Многообразие вековых традиций. Близкий и далекий космос»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конкурс отдельных арт-объектов и композиций на тему «Космос».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предоставляется фотография творческой работы размером не менее 18х24 см, форматом файлов 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jpg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</w:t>
      </w:r>
      <w:proofErr w:type="spellEnd"/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dpi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(в напечатанном и электронном виде);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 оборотной стороны фотографии аккуратно приклеивается этикетка, на которой указываются Ф.И. автора (полностью),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датаи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 рождения, название творческой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работы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,п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еречень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использованных материалов, 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полнота раскрытия авторского замысла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художественная выразительность и историческая ценность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применение народных ремесел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оригинальность авторской идеи и творческий подход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уровень техники исполнения и эстетика оформления работы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качество выполненной работы 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35.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приложение 5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Номинация «Современность и традиции. Близкий и далекий космос»</w:t>
      </w: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– конкурс коллекций костюмов на тему «Космос».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предоставляется краткое описание коллекции костюмов (2-3 предложения), указываются Ф.И. автор</w:t>
      </w:r>
      <w:proofErr w:type="gramStart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а(</w:t>
      </w:r>
      <w:proofErr w:type="spellStart"/>
      <w:proofErr w:type="gramEnd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ов</w:t>
      </w:r>
      <w:proofErr w:type="spellEnd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) (полностью) коллекции </w:t>
      </w:r>
      <w:proofErr w:type="spellStart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костюмов,название</w:t>
      </w:r>
      <w:proofErr w:type="spellEnd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коллекции;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предоставляется фотоальбом с моделями коллекций (фотографии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размером не менее 18х24 см, форматом файлов 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jpg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</w:t>
      </w:r>
      <w:proofErr w:type="spellEnd"/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dpi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) и на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DVD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диске;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предоставляется общая фотография всех моделей коллекции </w:t>
      </w: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(фотография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размером не менее 18х24 см хорошего качества) и электронная версия фотографии;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фотоальбом и общая фотография подписываются, указываются Ф.И. автора (полностью) или коллектива, полное наименование образовательной организации, название муниципалитета, регион (Тамбовская область), Ф.И.О. руководителя конкурсной работы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целостность композиции, единый замысел, оригинальность идеи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художественный и эстетический уровень коллекции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мастерство и качество выполнения представленной коллекции(0-5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20.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приложение 6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Номинация «Природа. Культура. Экология. Близкий и далекий космос»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конкурс сольных и коллективных исполнений песен о космосе, театральные постановки, сценки, выступления агитбригад.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предоставляется программа или краткий анонс выступления, где указываются: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названиепесни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театральной постановки или выступления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агитбригады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,Ф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.И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исполнителей (полностью), дата и год рождения, полное наименование образовательной организации, которую представляют исполнители, название муниципалитета, регион (Тамбовская область), Ф.И.О. художественного руководителя/педагога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предоставляется видеозапись выступления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одном из форматов видео файлов: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MPEG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4,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AVI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MPEG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WMV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длительностью до 5 минут на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DVD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диске (диск подписывается, указываются Ф.И. исполнителей, полное наименование образовательной организации, название муниципалитета, регион (Тамбовская область), Ф.И.О. руководителя конкурсной работы (полностью), телефон,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предоставляется общая </w:t>
      </w:r>
      <w:proofErr w:type="spellStart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фотографиявыступления</w:t>
      </w:r>
      <w:proofErr w:type="spellEnd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исполнителей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размером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не менее 18х24 см, форматом файлов 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jpg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465397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</w:t>
      </w:r>
      <w:proofErr w:type="spellEnd"/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dpi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на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DVD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диске и в напечатанном виде.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оригинальность и зрелищность постановки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музыкальность, артистизм, чистота интонирования, тембр голоса, дикция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вокальное, актерское и исполнительское мастерство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внешний вид исполнителя, обоснованность выбора сценического образа, поведение на сцене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sz w:val="28"/>
          <w:szCs w:val="28"/>
          <w:lang w:eastAsia="ru-RU" w:bidi="ru-RU"/>
        </w:rPr>
        <w:t>соответствие репертуара возрастным особенностям исполнителей (0-5 баллов).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Максимальное </w:t>
      </w: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количество баллов – 30.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lastRenderedPageBreak/>
        <w:t>приложение 7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Номинация «Природа – бесценный дар, один на всех»</w:t>
      </w:r>
      <w:r w:rsidRPr="004653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– конкурс проектных и научно-исследовательских работ на экологическую и космическую тематику.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предоставляютсятезисы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проектов и научно-исследовательских работ экологической и космической тематики, а также о результатах социально-полезной экологической деятельности детских коллективов, включающие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 в напечатанном и электронном виде объемом не более 2 страниц формата А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со стандартными полями, шрифтом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TimesNewRoman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размером 12, межстрочным интервалом 1 и в виде презентации (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PowerPoint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 следующей за заголовком строке указываются Ф.И. автора (полностью) (или название коллектива), полное наименование образовательной организации, которую представляет авто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р(</w:t>
      </w:r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ы), название муниципалитета, регион (Тамбовская область), Ф.И.О. руководителя проекта (полностью),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телефон;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принимаются индивидуальные авторские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краткосрочныепроекты</w:t>
      </w:r>
      <w:proofErr w:type="spell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(срок реализации не более 3 </w:t>
      </w:r>
      <w:proofErr w:type="spell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месяцев</w:t>
      </w:r>
      <w:proofErr w:type="gramStart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,с</w:t>
      </w:r>
      <w:proofErr w:type="spellEnd"/>
      <w:proofErr w:type="gramEnd"/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пометкой «проект») и долгосрочные коллективные проекты и научно-исследовательские работы (срок реализации от 4 месяцев и более, с пометкой «наука»).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актуальность, экологическая обоснованность, целесообразность и социальная значимость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четкое обозначение цели и задач (0-5 баллов);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обоснованность социально-полезной деятельности, направленной на устранение выявленной экологической проблемы (0-5 баллов);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всех основных этапов проекта, обоснованность выводов, соответствие содержания выводов цели и задачам 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(0-5 баллов);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требованиям оформления</w:t>
      </w: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(0-5 баллов)</w:t>
      </w: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баллов – 30.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приложение 9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6539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 положению</w:t>
      </w:r>
    </w:p>
    <w:p w:rsidR="00465397" w:rsidRPr="00465397" w:rsidRDefault="00465397" w:rsidP="00465397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5"/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Анкета-заявка 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 w:rsidRPr="0046539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участие в</w:t>
      </w:r>
      <w:bookmarkEnd w:id="7"/>
      <w:r w:rsidR="007F6E5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7F6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муниципальном </w:t>
      </w:r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этапе</w:t>
      </w:r>
      <w:r w:rsidR="007F6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653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Всероссийского детского экологического форума «Зеленая планета 2021»</w:t>
      </w:r>
      <w:r w:rsidRPr="00465397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– «Близкий и далекий космос», приуроченного к проведению Года науки и технологий в России </w:t>
      </w:r>
    </w:p>
    <w:p w:rsidR="00465397" w:rsidRPr="00465397" w:rsidRDefault="00465397" w:rsidP="0046539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Ф.И.О. участника (полностью)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Дата и год рождения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Возраст участника (по возрастной группе)</w:t>
            </w: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Класс</w:t>
            </w: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Ф.И.О. руководителя участника (полностью)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Должность руководителя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Контакты руководителя (мобильный телефон, электронная почта)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  <w:p w:rsidR="00465397" w:rsidRPr="00465397" w:rsidRDefault="00465397" w:rsidP="00465397">
            <w:pPr>
              <w:tabs>
                <w:tab w:val="left" w:pos="709"/>
              </w:tabs>
              <w:suppressAutoHyphens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5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:rsidR="00465397" w:rsidRPr="00465397" w:rsidRDefault="00465397" w:rsidP="00465397">
            <w:pPr>
              <w:tabs>
                <w:tab w:val="left" w:pos="709"/>
              </w:tabs>
              <w:suppressAutoHyphens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Подпись автора 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465397" w:rsidRPr="00465397" w:rsidTr="006855E4">
        <w:tc>
          <w:tcPr>
            <w:tcW w:w="4785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6539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Подпись руководителя</w:t>
            </w:r>
          </w:p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465397" w:rsidRPr="00465397" w:rsidRDefault="00465397" w:rsidP="00465397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5397" w:rsidRPr="00465397" w:rsidRDefault="00465397" w:rsidP="00465397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465397" w:rsidRPr="00465397" w:rsidRDefault="00465397" w:rsidP="00465397">
      <w:pPr>
        <w:widowControl w:val="0"/>
        <w:spacing w:after="0" w:line="240" w:lineRule="auto"/>
        <w:ind w:left="212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65397" w:rsidRPr="00465397" w:rsidRDefault="00465397" w:rsidP="0046539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приложение 10</w:t>
      </w:r>
    </w:p>
    <w:p w:rsidR="00465397" w:rsidRPr="00465397" w:rsidRDefault="00465397" w:rsidP="0046539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5397">
        <w:rPr>
          <w:rFonts w:ascii="Times New Roman" w:eastAsia="Times New Roman" w:hAnsi="Times New Roman"/>
          <w:sz w:val="28"/>
          <w:szCs w:val="28"/>
          <w:lang w:eastAsia="ar-SA"/>
        </w:rPr>
        <w:t>к положению</w:t>
      </w:r>
    </w:p>
    <w:p w:rsidR="00465397" w:rsidRPr="00465397" w:rsidRDefault="00465397" w:rsidP="00465397">
      <w:pPr>
        <w:widowControl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465397">
        <w:rPr>
          <w:rFonts w:ascii="Times New Roman" w:eastAsia="SimSun" w:hAnsi="Times New Roman"/>
          <w:b/>
          <w:bCs/>
          <w:kern w:val="1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Pr="00465397">
        <w:rPr>
          <w:rFonts w:ascii="Times New Roman" w:eastAsia="Times New Roman" w:hAnsi="Times New Roman"/>
          <w:b/>
          <w:bCs/>
          <w:lang w:eastAsia="ru-RU" w:bidi="ru-RU"/>
        </w:rPr>
        <w:t>регионального этапа Всероссийского детского экологического форума «Зеленая планета 2021»</w:t>
      </w:r>
      <w:r w:rsidRPr="00465397">
        <w:rPr>
          <w:rFonts w:ascii="Times New Roman" w:eastAsiaTheme="minorHAnsi" w:hAnsi="Times New Roman"/>
          <w:b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Я, ________________________________________________________________________________,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  <w:vertAlign w:val="superscript"/>
        </w:rPr>
        <w:tab/>
      </w:r>
      <w:r w:rsidRPr="00465397">
        <w:rPr>
          <w:rFonts w:ascii="Times New Roman" w:eastAsia="SimSun" w:hAnsi="Times New Roman"/>
          <w:bCs/>
          <w:kern w:val="1"/>
          <w:sz w:val="21"/>
          <w:szCs w:val="21"/>
          <w:vertAlign w:val="superscript"/>
        </w:rPr>
        <w:tab/>
      </w:r>
      <w:r w:rsidRPr="00465397">
        <w:rPr>
          <w:rFonts w:ascii="Times New Roman" w:eastAsia="SimSun" w:hAnsi="Times New Roman"/>
          <w:bCs/>
          <w:kern w:val="1"/>
          <w:sz w:val="21"/>
          <w:szCs w:val="21"/>
          <w:vertAlign w:val="superscript"/>
        </w:rPr>
        <w:tab/>
      </w: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(</w:t>
      </w:r>
      <w:r w:rsidRPr="00465397">
        <w:rPr>
          <w:rFonts w:ascii="Times New Roman" w:eastAsia="SimSun" w:hAnsi="Times New Roman"/>
          <w:bCs/>
          <w:iCs/>
          <w:kern w:val="1"/>
          <w:sz w:val="21"/>
          <w:szCs w:val="21"/>
        </w:rPr>
        <w:t>Ф.И.О. родителя или законного представителя</w:t>
      </w:r>
      <w:r w:rsidRPr="00465397"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  <w:t>)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зарегистрированный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(-</w:t>
      </w:r>
      <w:proofErr w:type="spell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ая</w:t>
      </w:r>
      <w:proofErr w:type="spell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) по адресу: ____________________________________________________</w:t>
      </w: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(адрес места регистрации)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наименование документа, удостоверяющего личность ___________ серия ____ №________________ </w:t>
      </w: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выдан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____________________________________________________,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i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iCs/>
          <w:kern w:val="1"/>
          <w:sz w:val="21"/>
          <w:szCs w:val="21"/>
        </w:rPr>
        <w:t xml:space="preserve">                                                                                                              (когда и кем </w:t>
      </w:r>
      <w:proofErr w:type="gramStart"/>
      <w:r w:rsidRPr="00465397">
        <w:rPr>
          <w:rFonts w:ascii="Times New Roman" w:eastAsia="SimSun" w:hAnsi="Times New Roman"/>
          <w:bCs/>
          <w:iCs/>
          <w:kern w:val="1"/>
          <w:sz w:val="21"/>
          <w:szCs w:val="21"/>
        </w:rPr>
        <w:t>выдан</w:t>
      </w:r>
      <w:proofErr w:type="gramEnd"/>
      <w:r w:rsidRPr="00465397">
        <w:rPr>
          <w:rFonts w:ascii="Times New Roman" w:eastAsia="SimSun" w:hAnsi="Times New Roman"/>
          <w:bCs/>
          <w:iCs/>
          <w:kern w:val="1"/>
          <w:sz w:val="21"/>
          <w:szCs w:val="21"/>
        </w:rPr>
        <w:t>)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являясь родителем (законным представителем) несовершеннолетнего 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____________________________________________________________________________________, </w:t>
      </w: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(Ф.И.О. несовершеннолетнего)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зарегистрированного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по адресу: ________________________________________________________</w:t>
      </w: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(адрес места регистрации несовершеннолетнего)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_____________________________________________________________________________, на основании</w:t>
      </w:r>
      <w:r w:rsidRPr="00465397"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  <w:t>____________________________________________________________________</w:t>
      </w:r>
    </w:p>
    <w:p w:rsidR="00465397" w:rsidRPr="00465397" w:rsidRDefault="00465397" w:rsidP="00465397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iCs/>
          <w:kern w:val="1"/>
          <w:sz w:val="21"/>
          <w:szCs w:val="21"/>
        </w:rPr>
      </w:pPr>
      <w:proofErr w:type="gramStart"/>
      <w:r w:rsidRPr="00465397">
        <w:rPr>
          <w:rFonts w:ascii="Times New Roman" w:eastAsia="SimSun" w:hAnsi="Times New Roman"/>
          <w:bCs/>
          <w:iCs/>
          <w:kern w:val="1"/>
          <w:sz w:val="21"/>
          <w:szCs w:val="21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i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г</w:t>
      </w: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.Т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амбов</w:t>
      </w:r>
      <w:proofErr w:type="spell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, </w:t>
      </w:r>
      <w:proofErr w:type="spell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ул.Советская</w:t>
      </w:r>
      <w:proofErr w:type="spell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,  д.108, ТОГБОУ ДО «Центр развития творчества детей и юношества», расположенному по адресу: </w:t>
      </w:r>
      <w:proofErr w:type="spell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г.Тамбов</w:t>
      </w:r>
      <w:proofErr w:type="spell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, </w:t>
      </w:r>
      <w:proofErr w:type="spell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ул.Сергея</w:t>
      </w:r>
      <w:proofErr w:type="spell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Рахманинова, д.3-б,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465397">
        <w:rPr>
          <w:rFonts w:ascii="Times New Roman" w:eastAsia="SimSun" w:hAnsi="Times New Roman"/>
          <w:bCs/>
          <w:i/>
          <w:kern w:val="1"/>
          <w:sz w:val="21"/>
          <w:szCs w:val="21"/>
        </w:rPr>
        <w:t xml:space="preserve">фамилия, имя, отчество; </w:t>
      </w:r>
      <w:proofErr w:type="gramStart"/>
      <w:r w:rsidRPr="00465397">
        <w:rPr>
          <w:rFonts w:ascii="Times New Roman" w:eastAsia="SimSun" w:hAnsi="Times New Roman"/>
          <w:bCs/>
          <w:i/>
          <w:kern w:val="1"/>
          <w:sz w:val="21"/>
          <w:szCs w:val="21"/>
        </w:rPr>
        <w:t>дата рождения, номер телефона (домашний, мобильный); место учебы;  класс; информация о конкурсной работе; номинация, биометрические данные (фото и видео изображения).</w:t>
      </w:r>
      <w:r w:rsidRPr="00465397">
        <w:rPr>
          <w:rFonts w:ascii="Times New Roman" w:eastAsia="SimSun" w:hAnsi="Times New Roman"/>
          <w:bCs/>
          <w:i/>
          <w:kern w:val="1"/>
          <w:sz w:val="21"/>
          <w:szCs w:val="21"/>
          <w:vertAlign w:val="superscript"/>
        </w:rPr>
        <w:footnoteReference w:id="1"/>
      </w:r>
      <w:proofErr w:type="gramEnd"/>
    </w:p>
    <w:p w:rsidR="00465397" w:rsidRPr="00465397" w:rsidRDefault="00465397" w:rsidP="004653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регионального этапа Всероссийского детского экологического форума «Зеленая планета 2021</w:t>
      </w:r>
      <w:r w:rsidRPr="00465397">
        <w:rPr>
          <w:rFonts w:ascii="Times New Roman" w:eastAsia="SimSun" w:hAnsi="Times New Roman"/>
          <w:bCs/>
          <w:kern w:val="1"/>
        </w:rPr>
        <w:t>»</w:t>
      </w:r>
      <w:r w:rsidRPr="00465397">
        <w:rPr>
          <w:rFonts w:ascii="Times New Roman" w:eastAsiaTheme="minorHAnsi" w:hAnsi="Times New Roman"/>
          <w:lang w:eastAsia="ar-SA"/>
        </w:rPr>
        <w:t>– «Близкий и далекий космос», приуроченного к проведению Года науки и технологий в Росси</w:t>
      </w:r>
      <w:proofErr w:type="gramStart"/>
      <w:r w:rsidRPr="00465397">
        <w:rPr>
          <w:rFonts w:ascii="Times New Roman" w:eastAsiaTheme="minorHAnsi" w:hAnsi="Times New Roman"/>
          <w:lang w:eastAsia="ar-SA"/>
        </w:rPr>
        <w:t>и</w:t>
      </w:r>
      <w:r w:rsidRPr="00465397">
        <w:rPr>
          <w:rFonts w:ascii="Times New Roman" w:eastAsia="SimSun" w:hAnsi="Times New Roman"/>
          <w:bCs/>
          <w:kern w:val="1"/>
        </w:rPr>
        <w:t>(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далее – Форум), а также последующих мероприятий, сопряженных с Форумом. 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</w:t>
      </w: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)с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465397" w:rsidRPr="00465397" w:rsidRDefault="00465397" w:rsidP="004653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65397" w:rsidRPr="00465397" w:rsidRDefault="00465397" w:rsidP="004653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Данное согласие действует </w:t>
      </w:r>
      <w:proofErr w:type="gramStart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с даты подписания</w:t>
      </w:r>
      <w:proofErr w:type="gramEnd"/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465397" w:rsidRPr="00465397" w:rsidRDefault="00465397" w:rsidP="004653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 xml:space="preserve">Данное согласие может быть отозвано в любой момент по моему письменному заявлению. </w:t>
      </w:r>
    </w:p>
    <w:p w:rsidR="00465397" w:rsidRPr="00465397" w:rsidRDefault="00465397" w:rsidP="0046539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 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kern w:val="1"/>
          <w:sz w:val="21"/>
          <w:szCs w:val="21"/>
        </w:rPr>
        <w:t>«____» ___________ 2021 г.                           _____________ /_________________/</w:t>
      </w:r>
    </w:p>
    <w:p w:rsidR="00465397" w:rsidRPr="00465397" w:rsidRDefault="00465397" w:rsidP="00465397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1"/>
          <w:szCs w:val="21"/>
        </w:rPr>
      </w:pPr>
      <w:r w:rsidRPr="00465397"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  <w:tab/>
      </w:r>
      <w:r w:rsidRPr="00465397">
        <w:rPr>
          <w:rFonts w:ascii="Times New Roman" w:eastAsia="SimSun" w:hAnsi="Times New Roman"/>
          <w:bCs/>
          <w:i/>
          <w:iCs/>
          <w:kern w:val="1"/>
          <w:sz w:val="21"/>
          <w:szCs w:val="21"/>
        </w:rPr>
        <w:tab/>
        <w:t xml:space="preserve">Подпись         Расшифровка подписи                  </w:t>
      </w: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E50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7F6E50" w:rsidP="00465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465397" w:rsidRPr="00465397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7F6E50" w:rsidRPr="00465397" w:rsidRDefault="00465397" w:rsidP="007F6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65397" w:rsidRPr="00465397" w:rsidRDefault="00465397" w:rsidP="004653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397" w:rsidRPr="00465397" w:rsidRDefault="00465397" w:rsidP="0046539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:rsidR="00465397" w:rsidRDefault="007F6E50" w:rsidP="0046539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муниципального</w:t>
      </w:r>
      <w:r w:rsidR="00465397" w:rsidRPr="0046539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этапа Всероссийского детского экологического форума «Зеленая планета 2021»</w:t>
      </w:r>
      <w:r w:rsidR="00465397" w:rsidRPr="00465397">
        <w:rPr>
          <w:rFonts w:ascii="Times New Roman" w:eastAsia="Times New Roman" w:hAnsi="Times New Roman"/>
          <w:b/>
          <w:sz w:val="28"/>
          <w:szCs w:val="28"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7F6E50" w:rsidRPr="00465397" w:rsidRDefault="007F6E50" w:rsidP="0046539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7F6E50" w:rsidRPr="007F6E50" w:rsidTr="006855E4">
        <w:tc>
          <w:tcPr>
            <w:tcW w:w="3652" w:type="dxa"/>
          </w:tcPr>
          <w:p w:rsidR="007F6E50" w:rsidRPr="007F6E50" w:rsidRDefault="007F6E50" w:rsidP="007F6E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7F6E50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7F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E50" w:rsidRPr="007F6E50" w:rsidRDefault="007F6E50" w:rsidP="007F6E5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7F6E50" w:rsidRPr="007F6E50" w:rsidRDefault="007F6E50" w:rsidP="007F6E50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7F6E50" w:rsidRPr="007F6E50" w:rsidTr="006855E4">
        <w:tc>
          <w:tcPr>
            <w:tcW w:w="3652" w:type="dxa"/>
          </w:tcPr>
          <w:p w:rsidR="007F6E50" w:rsidRPr="007F6E50" w:rsidRDefault="007F6E50" w:rsidP="007F6E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7F6E50"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</w:p>
          <w:p w:rsidR="007F6E50" w:rsidRPr="007F6E50" w:rsidRDefault="007F6E50" w:rsidP="007F6E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7F6E50" w:rsidRPr="007F6E50" w:rsidRDefault="007F6E50" w:rsidP="007F6E50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7F6E50" w:rsidRPr="007F6E50" w:rsidTr="006855E4">
        <w:tc>
          <w:tcPr>
            <w:tcW w:w="3652" w:type="dxa"/>
          </w:tcPr>
          <w:p w:rsidR="007F6E50" w:rsidRPr="007F6E50" w:rsidRDefault="007F6E50" w:rsidP="007F6E50">
            <w:pPr>
              <w:numPr>
                <w:ilvl w:val="0"/>
                <w:numId w:val="3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7F6E50" w:rsidRPr="007F6E50" w:rsidRDefault="007F6E50" w:rsidP="007F6E50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7F6E50" w:rsidRPr="007F6E50" w:rsidRDefault="007F6E50" w:rsidP="007F6E50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7F6E50" w:rsidRPr="007F6E50" w:rsidTr="006855E4">
        <w:tc>
          <w:tcPr>
            <w:tcW w:w="3652" w:type="dxa"/>
          </w:tcPr>
          <w:p w:rsidR="007F6E50" w:rsidRPr="007F6E50" w:rsidRDefault="007F6E50" w:rsidP="007F6E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7F6E50" w:rsidRPr="007F6E50" w:rsidRDefault="007F6E50" w:rsidP="007F6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7F6E50" w:rsidRPr="007F6E50" w:rsidRDefault="007F6E50" w:rsidP="007F6E50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E50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</w:tbl>
    <w:p w:rsidR="00465397" w:rsidRPr="00465397" w:rsidRDefault="00465397" w:rsidP="0046539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5397" w:rsidRPr="0046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07" w:rsidRDefault="00874B07" w:rsidP="00465397">
      <w:pPr>
        <w:spacing w:after="0" w:line="240" w:lineRule="auto"/>
      </w:pPr>
      <w:r>
        <w:separator/>
      </w:r>
    </w:p>
  </w:endnote>
  <w:endnote w:type="continuationSeparator" w:id="0">
    <w:p w:rsidR="00874B07" w:rsidRDefault="00874B07" w:rsidP="0046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07" w:rsidRDefault="00874B07" w:rsidP="00465397">
      <w:pPr>
        <w:spacing w:after="0" w:line="240" w:lineRule="auto"/>
      </w:pPr>
      <w:r>
        <w:separator/>
      </w:r>
    </w:p>
  </w:footnote>
  <w:footnote w:type="continuationSeparator" w:id="0">
    <w:p w:rsidR="00874B07" w:rsidRDefault="00874B07" w:rsidP="00465397">
      <w:pPr>
        <w:spacing w:after="0" w:line="240" w:lineRule="auto"/>
      </w:pPr>
      <w:r>
        <w:continuationSeparator/>
      </w:r>
    </w:p>
  </w:footnote>
  <w:footnote w:id="1">
    <w:p w:rsidR="00465397" w:rsidRDefault="00465397" w:rsidP="00465397">
      <w:pPr>
        <w:pStyle w:val="a4"/>
        <w:jc w:val="both"/>
      </w:pPr>
      <w:r w:rsidRPr="00F40FDA">
        <w:rPr>
          <w:rStyle w:val="a6"/>
          <w:rFonts w:cs="Calibri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7B7"/>
    <w:multiLevelType w:val="hybridMultilevel"/>
    <w:tmpl w:val="2DD2566C"/>
    <w:lvl w:ilvl="0" w:tplc="1352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E6A4A"/>
    <w:multiLevelType w:val="multilevel"/>
    <w:tmpl w:val="ED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97"/>
    <w:rsid w:val="00235236"/>
    <w:rsid w:val="00401CC6"/>
    <w:rsid w:val="00465397"/>
    <w:rsid w:val="006D3998"/>
    <w:rsid w:val="007F6E50"/>
    <w:rsid w:val="00874B07"/>
    <w:rsid w:val="008901F6"/>
    <w:rsid w:val="00F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5397"/>
  </w:style>
  <w:style w:type="character" w:customStyle="1" w:styleId="12">
    <w:name w:val="Заголовок №1_"/>
    <w:link w:val="13"/>
    <w:rsid w:val="004653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465397"/>
    <w:pPr>
      <w:widowControl w:val="0"/>
      <w:shd w:val="clear" w:color="auto" w:fill="FFFFFF"/>
      <w:spacing w:before="2220" w:after="0" w:line="370" w:lineRule="exact"/>
      <w:ind w:hanging="9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2">
    <w:name w:val="Основной текст (2)_"/>
    <w:link w:val="20"/>
    <w:rsid w:val="00465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653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397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65397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4653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397"/>
    <w:rPr>
      <w:sz w:val="20"/>
      <w:szCs w:val="20"/>
    </w:rPr>
  </w:style>
  <w:style w:type="character" w:styleId="a6">
    <w:name w:val="footnote reference"/>
    <w:basedOn w:val="a0"/>
    <w:uiPriority w:val="99"/>
    <w:rsid w:val="00465397"/>
    <w:rPr>
      <w:vertAlign w:val="superscript"/>
    </w:rPr>
  </w:style>
  <w:style w:type="paragraph" w:customStyle="1" w:styleId="a7">
    <w:name w:val="Базовый"/>
    <w:uiPriority w:val="99"/>
    <w:rsid w:val="0046539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7"/>
    <w:uiPriority w:val="99"/>
    <w:rsid w:val="00465397"/>
    <w:pPr>
      <w:spacing w:before="28" w:after="28"/>
    </w:pPr>
    <w:rPr>
      <w:sz w:val="24"/>
      <w:szCs w:val="24"/>
    </w:rPr>
  </w:style>
  <w:style w:type="paragraph" w:styleId="a8">
    <w:name w:val="Normal (Web)"/>
    <w:basedOn w:val="a7"/>
    <w:uiPriority w:val="99"/>
    <w:rsid w:val="00465397"/>
    <w:pPr>
      <w:spacing w:before="28" w:after="28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3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397"/>
    <w:rPr>
      <w:rFonts w:ascii="Tahoma" w:hAnsi="Tahoma" w:cs="Tahoma"/>
      <w:sz w:val="16"/>
      <w:szCs w:val="16"/>
    </w:rPr>
  </w:style>
  <w:style w:type="paragraph" w:styleId="ab">
    <w:name w:val="Body Text"/>
    <w:basedOn w:val="a7"/>
    <w:link w:val="14"/>
    <w:uiPriority w:val="99"/>
    <w:rsid w:val="00465397"/>
    <w:pPr>
      <w:widowControl w:val="0"/>
      <w:spacing w:after="120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465397"/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link w:val="ab"/>
    <w:uiPriority w:val="99"/>
    <w:locked/>
    <w:rsid w:val="00465397"/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465397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3"/>
    <w:uiPriority w:val="59"/>
    <w:rsid w:val="0046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39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FollowedHyperlink"/>
    <w:basedOn w:val="a0"/>
    <w:uiPriority w:val="99"/>
    <w:semiHidden/>
    <w:unhideWhenUsed/>
    <w:rsid w:val="00465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5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5397"/>
  </w:style>
  <w:style w:type="character" w:customStyle="1" w:styleId="12">
    <w:name w:val="Заголовок №1_"/>
    <w:link w:val="13"/>
    <w:rsid w:val="0046539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465397"/>
    <w:pPr>
      <w:widowControl w:val="0"/>
      <w:shd w:val="clear" w:color="auto" w:fill="FFFFFF"/>
      <w:spacing w:before="2220" w:after="0" w:line="370" w:lineRule="exact"/>
      <w:ind w:hanging="9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2">
    <w:name w:val="Основной текст (2)_"/>
    <w:link w:val="20"/>
    <w:rsid w:val="004653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4653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397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65397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4653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5397"/>
    <w:rPr>
      <w:sz w:val="20"/>
      <w:szCs w:val="20"/>
    </w:rPr>
  </w:style>
  <w:style w:type="character" w:styleId="a6">
    <w:name w:val="footnote reference"/>
    <w:basedOn w:val="a0"/>
    <w:uiPriority w:val="99"/>
    <w:rsid w:val="00465397"/>
    <w:rPr>
      <w:vertAlign w:val="superscript"/>
    </w:rPr>
  </w:style>
  <w:style w:type="paragraph" w:customStyle="1" w:styleId="a7">
    <w:name w:val="Базовый"/>
    <w:uiPriority w:val="99"/>
    <w:rsid w:val="0046539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7"/>
    <w:uiPriority w:val="99"/>
    <w:rsid w:val="00465397"/>
    <w:pPr>
      <w:spacing w:before="28" w:after="28"/>
    </w:pPr>
    <w:rPr>
      <w:sz w:val="24"/>
      <w:szCs w:val="24"/>
    </w:rPr>
  </w:style>
  <w:style w:type="paragraph" w:styleId="a8">
    <w:name w:val="Normal (Web)"/>
    <w:basedOn w:val="a7"/>
    <w:uiPriority w:val="99"/>
    <w:rsid w:val="00465397"/>
    <w:pPr>
      <w:spacing w:before="28" w:after="28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3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397"/>
    <w:rPr>
      <w:rFonts w:ascii="Tahoma" w:hAnsi="Tahoma" w:cs="Tahoma"/>
      <w:sz w:val="16"/>
      <w:szCs w:val="16"/>
    </w:rPr>
  </w:style>
  <w:style w:type="paragraph" w:styleId="ab">
    <w:name w:val="Body Text"/>
    <w:basedOn w:val="a7"/>
    <w:link w:val="14"/>
    <w:uiPriority w:val="99"/>
    <w:rsid w:val="00465397"/>
    <w:pPr>
      <w:widowControl w:val="0"/>
      <w:spacing w:after="120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c">
    <w:name w:val="Основной текст Знак"/>
    <w:basedOn w:val="a0"/>
    <w:uiPriority w:val="99"/>
    <w:semiHidden/>
    <w:rsid w:val="00465397"/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link w:val="ab"/>
    <w:uiPriority w:val="99"/>
    <w:locked/>
    <w:rsid w:val="00465397"/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styleId="ad">
    <w:name w:val="Hyperlink"/>
    <w:basedOn w:val="a0"/>
    <w:uiPriority w:val="99"/>
    <w:unhideWhenUsed/>
    <w:rsid w:val="00465397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3"/>
    <w:uiPriority w:val="59"/>
    <w:rsid w:val="00465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39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FollowedHyperlink"/>
    <w:basedOn w:val="a0"/>
    <w:uiPriority w:val="99"/>
    <w:semiHidden/>
    <w:unhideWhenUsed/>
    <w:rsid w:val="00465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2021-01-25T07:36:00Z</cp:lastPrinted>
  <dcterms:created xsi:type="dcterms:W3CDTF">2021-02-09T12:04:00Z</dcterms:created>
  <dcterms:modified xsi:type="dcterms:W3CDTF">2021-02-09T12:04:00Z</dcterms:modified>
</cp:coreProperties>
</file>