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2A" w:rsidRDefault="0085452A" w:rsidP="0085452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85452A" w:rsidRDefault="0085452A" w:rsidP="0085452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85452A" w:rsidRDefault="0085452A" w:rsidP="0085452A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85452A" w:rsidRDefault="0085452A" w:rsidP="0085452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5452A" w:rsidRDefault="0085452A" w:rsidP="00854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85452A" w:rsidTr="0085452A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85452A" w:rsidRDefault="0085452A" w:rsidP="0005550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85452A" w:rsidRDefault="0085452A" w:rsidP="0005550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29417E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85452A" w:rsidRDefault="0085452A" w:rsidP="0005550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63EBE">
              <w:rPr>
                <w:sz w:val="28"/>
                <w:szCs w:val="28"/>
                <w:lang w:eastAsia="en-US"/>
              </w:rPr>
              <w:t xml:space="preserve"> 228</w:t>
            </w:r>
          </w:p>
          <w:p w:rsidR="0085452A" w:rsidRDefault="0085452A" w:rsidP="0005550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5452A" w:rsidRDefault="0085452A" w:rsidP="0085452A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/>
          <w:color w:val="000000"/>
          <w:kern w:val="3"/>
          <w:sz w:val="28"/>
          <w:szCs w:val="28"/>
          <w:lang w:eastAsia="zh-CN"/>
        </w:rPr>
        <w:t xml:space="preserve">Об организации и проведении </w:t>
      </w:r>
      <w:r w:rsidRPr="0085452A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регионального </w:t>
      </w:r>
      <w:r w:rsidRPr="0085452A">
        <w:rPr>
          <w:rFonts w:eastAsia="Nimbus Roman No9 L"/>
          <w:color w:val="000000"/>
          <w:kern w:val="3"/>
          <w:sz w:val="28"/>
          <w:szCs w:val="28"/>
          <w:lang w:eastAsia="zh-CN"/>
        </w:rPr>
        <w:t xml:space="preserve">конкурса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профессионального мастерства «Профессиональный калейдоскоп – 2019»</w:t>
      </w:r>
    </w:p>
    <w:p w:rsidR="0085452A" w:rsidRPr="0085452A" w:rsidRDefault="0085452A" w:rsidP="0085452A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E63EBE" w:rsidRDefault="0085452A" w:rsidP="0029417E">
      <w:pPr>
        <w:widowControl w:val="0"/>
        <w:suppressAutoHyphens/>
        <w:autoSpaceDN w:val="0"/>
        <w:spacing w:line="240" w:lineRule="exact"/>
        <w:ind w:firstLine="567"/>
        <w:jc w:val="both"/>
        <w:textAlignment w:val="baseline"/>
        <w:rPr>
          <w:rFonts w:eastAsia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/>
          <w:kern w:val="3"/>
          <w:sz w:val="28"/>
          <w:szCs w:val="28"/>
          <w:lang w:eastAsia="zh-CN"/>
        </w:rPr>
        <w:t xml:space="preserve">В соответствии с </w:t>
      </w:r>
      <w:r>
        <w:rPr>
          <w:rFonts w:eastAsia="Nimbus Roman No9 L"/>
          <w:kern w:val="3"/>
          <w:sz w:val="28"/>
          <w:szCs w:val="28"/>
          <w:lang w:eastAsia="zh-CN"/>
        </w:rPr>
        <w:t>приказом Управления образования и науки от 30.10.19</w:t>
      </w:r>
    </w:p>
    <w:p w:rsidR="0085452A" w:rsidRPr="0085452A" w:rsidRDefault="0085452A" w:rsidP="0085452A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bookmarkStart w:id="0" w:name="_GoBack"/>
      <w:bookmarkEnd w:id="0"/>
      <w:r>
        <w:rPr>
          <w:rFonts w:eastAsia="Nimbus Roman No9 L"/>
          <w:kern w:val="3"/>
          <w:sz w:val="28"/>
          <w:szCs w:val="28"/>
          <w:lang w:eastAsia="zh-CN"/>
        </w:rPr>
        <w:t xml:space="preserve"> № 3207 «</w:t>
      </w:r>
      <w:r w:rsidRPr="0085452A">
        <w:rPr>
          <w:rFonts w:eastAsia="Nimbus Roman No9 L"/>
          <w:color w:val="000000"/>
          <w:kern w:val="3"/>
          <w:sz w:val="28"/>
          <w:szCs w:val="28"/>
          <w:lang w:eastAsia="zh-CN"/>
        </w:rPr>
        <w:t xml:space="preserve">Об организации и проведении </w:t>
      </w:r>
      <w:r w:rsidRPr="0085452A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регионального </w:t>
      </w:r>
      <w:r w:rsidRPr="0085452A">
        <w:rPr>
          <w:rFonts w:eastAsia="Nimbus Roman No9 L"/>
          <w:color w:val="000000"/>
          <w:kern w:val="3"/>
          <w:sz w:val="28"/>
          <w:szCs w:val="28"/>
          <w:lang w:eastAsia="zh-CN"/>
        </w:rPr>
        <w:t xml:space="preserve">конкурса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профессионального мастерства «Профессиональный калейдоскоп – 2019»</w:t>
      </w:r>
      <w:r>
        <w:rPr>
          <w:rFonts w:eastAsia="Nimbus Roman No9 L" w:cs="Nimbus Roman No9 L"/>
          <w:kern w:val="3"/>
          <w:sz w:val="28"/>
          <w:szCs w:val="28"/>
          <w:lang w:eastAsia="zh-CN"/>
        </w:rPr>
        <w:t>, и</w:t>
      </w:r>
    </w:p>
    <w:p w:rsidR="0085452A" w:rsidRPr="0085452A" w:rsidRDefault="0085452A" w:rsidP="0029417E">
      <w:pPr>
        <w:widowControl w:val="0"/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/>
          <w:kern w:val="3"/>
          <w:sz w:val="28"/>
          <w:szCs w:val="28"/>
          <w:lang w:eastAsia="zh-CN"/>
        </w:rPr>
        <w:t>в целях выявления лучших</w:t>
      </w:r>
      <w:r w:rsidR="0029417E">
        <w:rPr>
          <w:rFonts w:eastAsia="Nimbus Roman No9 L"/>
          <w:kern w:val="3"/>
          <w:sz w:val="28"/>
          <w:szCs w:val="28"/>
          <w:lang w:eastAsia="zh-CN"/>
        </w:rPr>
        <w:t xml:space="preserve"> </w:t>
      </w:r>
      <w:proofErr w:type="spellStart"/>
      <w:r w:rsidRPr="0085452A">
        <w:rPr>
          <w:rFonts w:eastAsia="Nimbus Roman No9 L"/>
          <w:kern w:val="3"/>
          <w:sz w:val="28"/>
          <w:szCs w:val="28"/>
          <w:lang w:eastAsia="zh-CN"/>
        </w:rPr>
        <w:t>профориентационных</w:t>
      </w:r>
      <w:proofErr w:type="spellEnd"/>
      <w:r w:rsidRPr="0085452A">
        <w:rPr>
          <w:rFonts w:eastAsia="Nimbus Roman No9 L"/>
          <w:kern w:val="3"/>
          <w:sz w:val="28"/>
          <w:szCs w:val="28"/>
          <w:lang w:eastAsia="zh-CN"/>
        </w:rPr>
        <w:t xml:space="preserve"> практик, обобщения и диссеминации инновационного педагогического опыта в сфере сопровождения профессионального самоопределения обучающихся, ПРИКАЗЫВАЮ:</w:t>
      </w:r>
    </w:p>
    <w:p w:rsidR="0085452A" w:rsidRPr="0085452A" w:rsidRDefault="0085452A" w:rsidP="0085452A">
      <w:pPr>
        <w:widowControl w:val="0"/>
        <w:numPr>
          <w:ilvl w:val="1"/>
          <w:numId w:val="1"/>
        </w:numPr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>П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ровести с 05</w:t>
      </w: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ноября</w:t>
      </w:r>
      <w:r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по 20 ноября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2019 года</w:t>
      </w:r>
      <w:r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муниципальный </w:t>
      </w:r>
      <w:proofErr w:type="spellStart"/>
      <w:r>
        <w:rPr>
          <w:rFonts w:eastAsia="Nimbus Roman No9 L" w:cs="Nimbus Roman No9 L"/>
          <w:kern w:val="3"/>
          <w:sz w:val="28"/>
          <w:szCs w:val="28"/>
          <w:lang w:eastAsia="zh-CN"/>
        </w:rPr>
        <w:t>этап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регионального</w:t>
      </w:r>
      <w:proofErr w:type="spellEnd"/>
      <w:r w:rsidR="0029417E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конкурс</w:t>
      </w:r>
      <w:r>
        <w:rPr>
          <w:rFonts w:eastAsia="Nimbus Roman No9 L" w:cs="Nimbus Roman No9 L"/>
          <w:kern w:val="3"/>
          <w:sz w:val="28"/>
          <w:szCs w:val="28"/>
          <w:lang w:eastAsia="zh-CN"/>
        </w:rPr>
        <w:t>а</w:t>
      </w:r>
      <w:r w:rsidR="0029417E">
        <w:rPr>
          <w:rFonts w:eastAsia="Nimbus Roman No9 L" w:cs="Nimbus Roman No9 L"/>
          <w:kern w:val="3"/>
          <w:sz w:val="28"/>
          <w:szCs w:val="28"/>
          <w:lang w:eastAsia="zh-CN"/>
        </w:rPr>
        <w:t> 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профессионального мастерства «Профессиональный калейдоскоп – 2019» среди педагогических и руководящих образовательных организаций (далее – Конкурс).</w:t>
      </w:r>
    </w:p>
    <w:p w:rsidR="0085452A" w:rsidRPr="0085452A" w:rsidRDefault="0085452A" w:rsidP="0085452A">
      <w:pPr>
        <w:widowControl w:val="0"/>
        <w:numPr>
          <w:ilvl w:val="1"/>
          <w:numId w:val="1"/>
        </w:numPr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Утвердить:</w:t>
      </w:r>
    </w:p>
    <w:p w:rsidR="0085452A" w:rsidRPr="0085452A" w:rsidRDefault="0085452A" w:rsidP="0085452A">
      <w:pPr>
        <w:widowControl w:val="0"/>
        <w:tabs>
          <w:tab w:val="left" w:pos="780"/>
        </w:tabs>
        <w:suppressAutoHyphens/>
        <w:autoSpaceDN w:val="0"/>
        <w:ind w:left="765" w:hanging="75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положение о Конкурсе (приложение 1);</w:t>
      </w:r>
    </w:p>
    <w:p w:rsidR="0085452A" w:rsidRPr="0085452A" w:rsidRDefault="0085452A" w:rsidP="0085452A">
      <w:pPr>
        <w:widowControl w:val="0"/>
        <w:tabs>
          <w:tab w:val="left" w:pos="780"/>
        </w:tabs>
        <w:suppressAutoHyphens/>
        <w:autoSpaceDN w:val="0"/>
        <w:ind w:left="765" w:hanging="75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состав конкурсной комиссии  (приложение 2).</w:t>
      </w:r>
    </w:p>
    <w:p w:rsidR="0085452A" w:rsidRPr="0085452A" w:rsidRDefault="0085452A" w:rsidP="0085452A">
      <w:pPr>
        <w:widowControl w:val="0"/>
        <w:numPr>
          <w:ilvl w:val="1"/>
          <w:numId w:val="1"/>
        </w:numPr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Директору МБОУ 2- </w:t>
      </w:r>
      <w:proofErr w:type="spellStart"/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Гавриловскойсош</w:t>
      </w:r>
      <w:proofErr w:type="spellEnd"/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А.А. Филимонову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обеспечить участие педагогов образовательных организаций в Конкурсе</w:t>
      </w: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.</w:t>
      </w:r>
    </w:p>
    <w:p w:rsidR="0085452A" w:rsidRPr="0085452A" w:rsidRDefault="0085452A" w:rsidP="0085452A">
      <w:pPr>
        <w:widowControl w:val="0"/>
        <w:numPr>
          <w:ilvl w:val="1"/>
          <w:numId w:val="1"/>
        </w:numPr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proofErr w:type="gramStart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Контроль за</w:t>
      </w:r>
      <w:proofErr w:type="gram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исполнением настоящего приказа оставляю за собой.</w:t>
      </w:r>
    </w:p>
    <w:p w:rsidR="0085452A" w:rsidRPr="0085452A" w:rsidRDefault="0085452A" w:rsidP="0085452A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Начальник отдела образования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администрации района                                       Н.Н. </w:t>
      </w:r>
      <w:proofErr w:type="spellStart"/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Кузенкова</w:t>
      </w:r>
      <w:proofErr w:type="spellEnd"/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ab/>
      </w:r>
    </w:p>
    <w:p w:rsidR="0085452A" w:rsidRPr="0085452A" w:rsidRDefault="0085452A" w:rsidP="0029417E">
      <w:pPr>
        <w:pageBreakBefore/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lastRenderedPageBreak/>
        <w:t> </w:t>
      </w:r>
      <w:r w:rsidR="0029417E">
        <w:rPr>
          <w:rFonts w:eastAsia="Nimbus Roman No9 L" w:cs="Nimbus Roman No9 L"/>
          <w:kern w:val="3"/>
          <w:sz w:val="28"/>
          <w:szCs w:val="28"/>
          <w:lang w:eastAsia="zh-CN"/>
        </w:rPr>
        <w:t xml:space="preserve">Приложение 1 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bCs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b/>
          <w:bCs/>
          <w:kern w:val="3"/>
          <w:sz w:val="28"/>
          <w:szCs w:val="28"/>
          <w:lang w:eastAsia="zh-CN"/>
        </w:rPr>
        <w:t>ПОЛОЖЕНИЕ</w:t>
      </w:r>
    </w:p>
    <w:p w:rsid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SimSun" w:cs="Courier New"/>
          <w:b/>
          <w:bCs/>
          <w:kern w:val="3"/>
          <w:sz w:val="28"/>
          <w:szCs w:val="28"/>
          <w:lang w:eastAsia="zh-CN"/>
        </w:rPr>
      </w:pPr>
      <w:r w:rsidRPr="0085452A">
        <w:rPr>
          <w:rFonts w:eastAsia="NSimSun" w:cs="Courier New"/>
          <w:b/>
          <w:bCs/>
          <w:kern w:val="3"/>
          <w:sz w:val="28"/>
          <w:szCs w:val="28"/>
          <w:lang w:eastAsia="zh-CN"/>
        </w:rPr>
        <w:t xml:space="preserve">о </w:t>
      </w:r>
      <w:r>
        <w:rPr>
          <w:rFonts w:eastAsia="NSimSun" w:cs="Courier New"/>
          <w:b/>
          <w:bCs/>
          <w:kern w:val="3"/>
          <w:sz w:val="28"/>
          <w:szCs w:val="28"/>
          <w:lang w:eastAsia="zh-CN"/>
        </w:rPr>
        <w:t>муниципальном этапе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SimSun" w:cs="Courier New"/>
          <w:b/>
          <w:bCs/>
          <w:kern w:val="3"/>
          <w:sz w:val="28"/>
          <w:szCs w:val="28"/>
          <w:lang w:eastAsia="zh-CN"/>
        </w:rPr>
      </w:pPr>
      <w:r>
        <w:rPr>
          <w:rFonts w:eastAsia="NSimSun" w:cs="Courier New"/>
          <w:b/>
          <w:bCs/>
          <w:kern w:val="3"/>
          <w:sz w:val="28"/>
          <w:szCs w:val="28"/>
          <w:lang w:eastAsia="zh-CN"/>
        </w:rPr>
        <w:t xml:space="preserve"> регионального конкурса</w:t>
      </w:r>
      <w:r w:rsidRPr="0085452A">
        <w:rPr>
          <w:rFonts w:eastAsia="NSimSun" w:cs="Courier New"/>
          <w:b/>
          <w:bCs/>
          <w:kern w:val="3"/>
          <w:sz w:val="28"/>
          <w:szCs w:val="28"/>
          <w:lang w:eastAsia="zh-CN"/>
        </w:rPr>
        <w:t xml:space="preserve"> профессионального мастерства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bCs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b/>
          <w:bCs/>
          <w:kern w:val="3"/>
          <w:sz w:val="28"/>
          <w:szCs w:val="28"/>
          <w:lang w:eastAsia="zh-CN"/>
        </w:rPr>
        <w:t>«Профессиональный калейдоскоп – 2019»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b/>
          <w:kern w:val="3"/>
          <w:sz w:val="28"/>
          <w:szCs w:val="28"/>
          <w:lang w:eastAsia="zh-CN"/>
        </w:rPr>
        <w:t>1. Общие положения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lang w:eastAsia="zh-CN"/>
        </w:rPr>
        <w:t>1.1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. Конкурс направлен на выявление лучших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профориентационных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практик, обобщение и диссеминацию инновационного педагогического опыта в сфере сопровождения профессионального самоопределения обучающихся.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lang w:eastAsia="zh-CN"/>
        </w:rPr>
        <w:t>1.2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. Основными целями Конкурса являются:</w:t>
      </w:r>
    </w:p>
    <w:p w:rsidR="0085452A" w:rsidRPr="0085452A" w:rsidRDefault="0085452A" w:rsidP="0085452A">
      <w:pPr>
        <w:widowControl w:val="0"/>
        <w:suppressAutoHyphens/>
        <w:autoSpaceDN w:val="0"/>
        <w:ind w:firstLine="648"/>
        <w:jc w:val="both"/>
        <w:textAlignment w:val="baseline"/>
        <w:rPr>
          <w:rFonts w:eastAsia="NSimSun" w:cs="Courier New"/>
          <w:kern w:val="3"/>
          <w:sz w:val="28"/>
          <w:szCs w:val="28"/>
          <w:lang w:eastAsia="zh-CN"/>
        </w:rPr>
      </w:pPr>
      <w:r w:rsidRPr="0085452A">
        <w:rPr>
          <w:rFonts w:eastAsia="NSimSun" w:cs="Courier New"/>
          <w:kern w:val="3"/>
          <w:sz w:val="28"/>
          <w:szCs w:val="28"/>
          <w:lang w:eastAsia="zh-CN"/>
        </w:rPr>
        <w:t>выявление, поддержка и поощрение творчески работающих специалистов в сфере профориентации обучающихся;</w:t>
      </w:r>
    </w:p>
    <w:p w:rsidR="0085452A" w:rsidRPr="0085452A" w:rsidRDefault="0085452A" w:rsidP="0085452A">
      <w:pPr>
        <w:widowControl w:val="0"/>
        <w:suppressAutoHyphens/>
        <w:autoSpaceDN w:val="0"/>
        <w:ind w:firstLine="648"/>
        <w:jc w:val="both"/>
        <w:textAlignment w:val="baseline"/>
        <w:rPr>
          <w:rFonts w:eastAsia="NSimSun" w:cs="Courier New"/>
          <w:kern w:val="3"/>
          <w:sz w:val="28"/>
          <w:szCs w:val="28"/>
          <w:lang w:eastAsia="zh-CN"/>
        </w:rPr>
      </w:pPr>
      <w:r w:rsidRPr="0085452A">
        <w:rPr>
          <w:rFonts w:eastAsia="NSimSun" w:cs="Courier New"/>
          <w:kern w:val="3"/>
          <w:sz w:val="28"/>
          <w:szCs w:val="28"/>
          <w:lang w:eastAsia="zh-CN"/>
        </w:rPr>
        <w:t>популяризация и внедрение в педагогическую практику лучших методических разработок в области сопровождения профессионального самоопределения обучающихся;</w:t>
      </w:r>
    </w:p>
    <w:p w:rsidR="0085452A" w:rsidRPr="0085452A" w:rsidRDefault="0085452A" w:rsidP="0085452A">
      <w:pPr>
        <w:widowControl w:val="0"/>
        <w:suppressAutoHyphens/>
        <w:autoSpaceDN w:val="0"/>
        <w:ind w:firstLine="648"/>
        <w:jc w:val="both"/>
        <w:textAlignment w:val="baseline"/>
        <w:rPr>
          <w:rFonts w:eastAsia="NSimSun" w:cs="Courier New"/>
          <w:kern w:val="3"/>
          <w:sz w:val="28"/>
          <w:szCs w:val="28"/>
          <w:lang w:eastAsia="zh-CN"/>
        </w:rPr>
      </w:pPr>
      <w:r w:rsidRPr="0085452A">
        <w:rPr>
          <w:rFonts w:eastAsia="NSimSun" w:cs="Courier New"/>
          <w:kern w:val="3"/>
          <w:sz w:val="28"/>
          <w:szCs w:val="28"/>
          <w:lang w:eastAsia="zh-CN"/>
        </w:rPr>
        <w:t xml:space="preserve">формирование позитивного социального и профессионального имиджа специалистов в сфере </w:t>
      </w:r>
      <w:proofErr w:type="spellStart"/>
      <w:r w:rsidRPr="0085452A">
        <w:rPr>
          <w:rFonts w:eastAsia="NSimSun" w:cs="Courier New"/>
          <w:kern w:val="3"/>
          <w:sz w:val="28"/>
          <w:szCs w:val="28"/>
          <w:lang w:eastAsia="zh-CN"/>
        </w:rPr>
        <w:t>профориентационной</w:t>
      </w:r>
      <w:proofErr w:type="spellEnd"/>
      <w:r w:rsidRPr="0085452A">
        <w:rPr>
          <w:rFonts w:eastAsia="NSimSun" w:cs="Courier New"/>
          <w:kern w:val="3"/>
          <w:sz w:val="28"/>
          <w:szCs w:val="28"/>
          <w:lang w:eastAsia="zh-CN"/>
        </w:rPr>
        <w:t xml:space="preserve"> деятельности, публичное признание их личного вклада в развитие системы профориентации на региональном уровне;</w:t>
      </w:r>
    </w:p>
    <w:p w:rsidR="0085452A" w:rsidRPr="0085452A" w:rsidRDefault="0085452A" w:rsidP="0085452A">
      <w:pPr>
        <w:widowControl w:val="0"/>
        <w:suppressAutoHyphens/>
        <w:autoSpaceDN w:val="0"/>
        <w:ind w:firstLine="648"/>
        <w:jc w:val="both"/>
        <w:textAlignment w:val="baseline"/>
        <w:rPr>
          <w:rFonts w:eastAsia="NSimSun" w:cs="Courier New"/>
          <w:kern w:val="3"/>
          <w:sz w:val="28"/>
          <w:szCs w:val="28"/>
          <w:lang w:eastAsia="zh-CN"/>
        </w:rPr>
      </w:pPr>
      <w:r w:rsidRPr="0085452A">
        <w:rPr>
          <w:rFonts w:eastAsia="NSimSun" w:cs="Courier New"/>
          <w:kern w:val="3"/>
          <w:sz w:val="28"/>
          <w:szCs w:val="28"/>
          <w:lang w:eastAsia="zh-CN"/>
        </w:rPr>
        <w:t>стимулирование профессионального развития, творческого потенциала, расширение диапазона профессионального общения специалистов, ответственных за профориентацию в образовательных организациях;</w:t>
      </w:r>
    </w:p>
    <w:p w:rsidR="0085452A" w:rsidRPr="0085452A" w:rsidRDefault="0085452A" w:rsidP="0085452A">
      <w:pPr>
        <w:widowControl w:val="0"/>
        <w:suppressAutoHyphens/>
        <w:autoSpaceDN w:val="0"/>
        <w:ind w:firstLine="648"/>
        <w:jc w:val="both"/>
        <w:textAlignment w:val="baseline"/>
        <w:rPr>
          <w:rFonts w:eastAsia="NSimSun" w:cs="Courier New"/>
          <w:kern w:val="3"/>
          <w:sz w:val="28"/>
          <w:szCs w:val="28"/>
          <w:lang w:eastAsia="zh-CN"/>
        </w:rPr>
      </w:pPr>
      <w:r w:rsidRPr="0085452A">
        <w:rPr>
          <w:rFonts w:eastAsia="NSimSun" w:cs="Courier New"/>
          <w:kern w:val="3"/>
          <w:sz w:val="28"/>
          <w:szCs w:val="28"/>
          <w:lang w:eastAsia="zh-CN"/>
        </w:rPr>
        <w:t>привлечение общественного внимания к теме профессиональной ориентации и консолидация всех заинтересованных сторон – специалистов в области профориентации, педагогических работников образовательных организаций, работодателей.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b/>
          <w:kern w:val="3"/>
          <w:sz w:val="28"/>
          <w:szCs w:val="28"/>
          <w:lang w:eastAsia="zh-CN"/>
        </w:rPr>
        <w:t>2. Участники Конкурса</w:t>
      </w:r>
    </w:p>
    <w:p w:rsidR="0085452A" w:rsidRPr="0085452A" w:rsidRDefault="0085452A" w:rsidP="0085452A">
      <w:pPr>
        <w:widowControl w:val="0"/>
        <w:shd w:val="clear" w:color="auto" w:fill="FFFFFF"/>
        <w:suppressAutoHyphens/>
        <w:autoSpaceDN w:val="0"/>
        <w:ind w:firstLine="648"/>
        <w:jc w:val="both"/>
        <w:textAlignment w:val="baseline"/>
        <w:rPr>
          <w:rFonts w:eastAsia="NSimSun" w:cs="Courier New"/>
          <w:kern w:val="3"/>
          <w:sz w:val="28"/>
          <w:szCs w:val="28"/>
          <w:lang w:eastAsia="zh-CN"/>
        </w:rPr>
      </w:pPr>
      <w:r w:rsidRPr="0085452A">
        <w:rPr>
          <w:rFonts w:eastAsia="NSimSun" w:cs="Courier New"/>
          <w:kern w:val="3"/>
          <w:sz w:val="28"/>
          <w:szCs w:val="28"/>
          <w:lang w:eastAsia="zh-CN"/>
        </w:rPr>
        <w:t>2.1. В Конкурсе могут принимать участие руководящие и педагогические работники образовательных организаций, расположенных на территории области; специалисты, содействующие профессиональному самоопределению обучающихся.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2.2. Выдвижение участников Конкурса производится путем самовыдвижения.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b/>
          <w:kern w:val="3"/>
          <w:sz w:val="28"/>
          <w:szCs w:val="28"/>
          <w:lang w:eastAsia="zh-CN"/>
        </w:rPr>
        <w:t>3. Организация и проведение Конкурса</w:t>
      </w:r>
    </w:p>
    <w:p w:rsidR="0085452A" w:rsidRPr="0085452A" w:rsidRDefault="0085452A" w:rsidP="0085452A">
      <w:pPr>
        <w:widowControl w:val="0"/>
        <w:suppressAutoHyphens/>
        <w:autoSpaceDN w:val="0"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3.1. Для организационно-методического сопровождения, проведения и оценивания конкурсных мероприятий Конкурса создается конкурсная комиссия, состав которой утверждается приказом 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3.2. Конкурсная комиссия состоит из председателя, заместителя председателя, секретаря и членов.</w:t>
      </w:r>
    </w:p>
    <w:p w:rsidR="0085452A" w:rsidRPr="0085452A" w:rsidRDefault="0085452A" w:rsidP="00801168">
      <w:pPr>
        <w:widowControl w:val="0"/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</w:p>
    <w:p w:rsidR="0085452A" w:rsidRPr="0085452A" w:rsidRDefault="00801168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color w:val="000000"/>
          <w:kern w:val="3"/>
          <w:sz w:val="28"/>
          <w:szCs w:val="28"/>
          <w:lang w:eastAsia="zh-CN"/>
        </w:rPr>
      </w:pPr>
      <w:r>
        <w:rPr>
          <w:rFonts w:eastAsia="Nimbus Roman No9 L" w:cs="Nimbus Roman No9 L"/>
          <w:color w:val="000000"/>
          <w:kern w:val="3"/>
          <w:sz w:val="28"/>
          <w:szCs w:val="28"/>
          <w:lang w:eastAsia="zh-CN"/>
        </w:rPr>
        <w:t>3.3</w:t>
      </w:r>
      <w:r w:rsidR="0085452A" w:rsidRPr="0085452A">
        <w:rPr>
          <w:rFonts w:eastAsia="Nimbus Roman No9 L" w:cs="Nimbus Roman No9 L"/>
          <w:color w:val="000000"/>
          <w:kern w:val="3"/>
          <w:sz w:val="28"/>
          <w:szCs w:val="28"/>
          <w:lang w:eastAsia="zh-CN"/>
        </w:rPr>
        <w:t>. Конкурсная комиссия: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обеспечивает информационную составляющую Конкурса;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color w:val="000000"/>
          <w:kern w:val="3"/>
          <w:sz w:val="28"/>
          <w:szCs w:val="28"/>
          <w:lang w:eastAsia="zh-CN"/>
        </w:rPr>
        <w:t>утверждает тематику конкурсных мероприятий, крит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ерии их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lastRenderedPageBreak/>
        <w:t>оценивания, требования к оформлению материалов, представляемых на Конкурс;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принимает материалы на Конкурс от участников;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утверждает форму оценочных листов, сводных ведомостей, протоколов оценки конкурсных мероприятий и итогового протокола;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обеспечивает соблюдение прав участников Конкурса.</w:t>
      </w:r>
    </w:p>
    <w:p w:rsidR="0085452A" w:rsidRPr="0085452A" w:rsidRDefault="00801168" w:rsidP="0085452A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lang w:eastAsia="zh-CN"/>
        </w:rPr>
        <w:t>3.4</w:t>
      </w:r>
      <w:r w:rsidR="0085452A" w:rsidRPr="0085452A">
        <w:rPr>
          <w:rFonts w:eastAsia="Nimbus Roman No9 L" w:cs="Nimbus Roman No9 L"/>
          <w:kern w:val="3"/>
          <w:sz w:val="28"/>
          <w:szCs w:val="28"/>
          <w:lang w:eastAsia="zh-CN"/>
        </w:rPr>
        <w:t>. Выполнение организационной и технической работы по решению организационных вопросов осуществляется секретарем конкурсной комиссии, а в его отсутствие – одним из ее членов. Секретарь конкурсной комиссии: подсчитывает баллы, набранные участниками Конкурса в конкурсных мероприятиях; оформляет сводные ведомости, итоговый протокол по конкурсным мероприятиям.</w:t>
      </w:r>
    </w:p>
    <w:p w:rsidR="0085452A" w:rsidRPr="0085452A" w:rsidRDefault="00801168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lang w:eastAsia="zh-CN"/>
        </w:rPr>
        <w:t>3.5</w:t>
      </w:r>
      <w:r w:rsidR="0085452A" w:rsidRPr="0085452A">
        <w:rPr>
          <w:rFonts w:eastAsia="Nimbus Roman No9 L" w:cs="Nimbus Roman No9 L"/>
          <w:kern w:val="3"/>
          <w:sz w:val="28"/>
          <w:szCs w:val="28"/>
          <w:lang w:eastAsia="zh-CN"/>
        </w:rPr>
        <w:t>. Конкурс проводится по следующим номинациям: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i/>
          <w:kern w:val="3"/>
          <w:sz w:val="28"/>
          <w:szCs w:val="28"/>
          <w:lang w:eastAsia="zh-CN"/>
        </w:rPr>
        <w:t xml:space="preserve">«Лучшее </w:t>
      </w:r>
      <w:proofErr w:type="spellStart"/>
      <w:r w:rsidRPr="0085452A">
        <w:rPr>
          <w:rFonts w:eastAsia="Nimbus Roman No9 L" w:cs="Nimbus Roman No9 L"/>
          <w:b/>
          <w:bCs/>
          <w:i/>
          <w:kern w:val="3"/>
          <w:sz w:val="28"/>
          <w:szCs w:val="28"/>
          <w:lang w:eastAsia="zh-CN"/>
        </w:rPr>
        <w:t>профориентационное</w:t>
      </w:r>
      <w:proofErr w:type="spellEnd"/>
      <w:r w:rsidRPr="0085452A">
        <w:rPr>
          <w:rFonts w:eastAsia="Nimbus Roman No9 L" w:cs="Nimbus Roman No9 L"/>
          <w:b/>
          <w:bCs/>
          <w:i/>
          <w:kern w:val="3"/>
          <w:sz w:val="28"/>
          <w:szCs w:val="28"/>
          <w:lang w:eastAsia="zh-CN"/>
        </w:rPr>
        <w:t xml:space="preserve"> мероприятие»</w:t>
      </w:r>
      <w:r w:rsidRPr="0085452A">
        <w:rPr>
          <w:rFonts w:eastAsia="Nimbus Roman No9 L" w:cs="Nimbus Roman No9 L"/>
          <w:i/>
          <w:kern w:val="3"/>
          <w:sz w:val="28"/>
          <w:szCs w:val="28"/>
          <w:lang w:eastAsia="zh-CN"/>
        </w:rPr>
        <w:t xml:space="preserve"> –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д</w:t>
      </w: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ля руководящих и  педагогических работников образовательных организаций и специалистов, ответственных за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профориентационную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деятельность.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В данной номинации могут быть представлены сценарии и методические разработки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профориентационных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мероприятий, включая </w:t>
      </w:r>
      <w:proofErr w:type="spellStart"/>
      <w:proofErr w:type="gram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видео-материалы</w:t>
      </w:r>
      <w:proofErr w:type="spellEnd"/>
      <w:proofErr w:type="gram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i/>
          <w:kern w:val="3"/>
          <w:sz w:val="28"/>
          <w:szCs w:val="28"/>
          <w:lang w:eastAsia="zh-CN"/>
        </w:rPr>
        <w:t>«Школьный предмет – основа будущей профессии»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– для педагогов-предметников образовательных организаций области.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В данной номинации могут быть представлены методические разработки урока, </w:t>
      </w: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направленного на содействие профессиональному самоопределению </w:t>
      </w:r>
      <w:proofErr w:type="gramStart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, включая видео-материалы.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i/>
          <w:iCs/>
          <w:kern w:val="3"/>
          <w:sz w:val="28"/>
          <w:szCs w:val="28"/>
          <w:shd w:val="clear" w:color="auto" w:fill="FFFFFF"/>
          <w:lang w:eastAsia="zh-CN"/>
        </w:rPr>
        <w:t xml:space="preserve">«Лучшая программа  курса </w:t>
      </w:r>
      <w:proofErr w:type="spellStart"/>
      <w:r w:rsidRPr="0085452A">
        <w:rPr>
          <w:rFonts w:eastAsia="Nimbus Roman No9 L" w:cs="Nimbus Roman No9 L"/>
          <w:b/>
          <w:bCs/>
          <w:i/>
          <w:iCs/>
          <w:kern w:val="3"/>
          <w:sz w:val="28"/>
          <w:szCs w:val="28"/>
          <w:shd w:val="clear" w:color="auto" w:fill="FFFFFF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b/>
          <w:bCs/>
          <w:i/>
          <w:iCs/>
          <w:kern w:val="3"/>
          <w:sz w:val="28"/>
          <w:szCs w:val="28"/>
          <w:shd w:val="clear" w:color="auto" w:fill="FFFFFF"/>
          <w:lang w:eastAsia="zh-CN"/>
        </w:rPr>
        <w:t xml:space="preserve"> направленности», реализуемая, в том числе в рамках </w:t>
      </w:r>
      <w:proofErr w:type="spellStart"/>
      <w:r w:rsidRPr="0085452A">
        <w:rPr>
          <w:rFonts w:eastAsia="Nimbus Roman No9 L" w:cs="Nimbus Roman No9 L"/>
          <w:b/>
          <w:bCs/>
          <w:i/>
          <w:iCs/>
          <w:kern w:val="3"/>
          <w:sz w:val="28"/>
          <w:szCs w:val="28"/>
          <w:shd w:val="clear" w:color="auto" w:fill="FFFFFF"/>
          <w:lang w:eastAsia="zh-CN"/>
        </w:rPr>
        <w:t>предпрофильной</w:t>
      </w:r>
      <w:proofErr w:type="spellEnd"/>
      <w:r w:rsidRPr="0085452A">
        <w:rPr>
          <w:rFonts w:eastAsia="Nimbus Roman No9 L" w:cs="Nimbus Roman No9 L"/>
          <w:b/>
          <w:bCs/>
          <w:i/>
          <w:iCs/>
          <w:kern w:val="3"/>
          <w:sz w:val="28"/>
          <w:szCs w:val="28"/>
          <w:shd w:val="clear" w:color="auto" w:fill="FFFFFF"/>
          <w:lang w:eastAsia="zh-CN"/>
        </w:rPr>
        <w:t xml:space="preserve"> подготовки и профильного обучения, дополнительного образования </w:t>
      </w:r>
      <w:r w:rsidRPr="0085452A">
        <w:rPr>
          <w:rFonts w:eastAsia="Nimbus Roman No9 L" w:cs="Nimbus Roman No9 L"/>
          <w:i/>
          <w:iCs/>
          <w:kern w:val="3"/>
          <w:sz w:val="28"/>
          <w:szCs w:val="28"/>
          <w:shd w:val="clear" w:color="auto" w:fill="FFFFFF"/>
          <w:lang w:eastAsia="zh-CN"/>
        </w:rPr>
        <w:t xml:space="preserve">– </w:t>
      </w: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для педагогических работников образовательных организаций области (авторов-разработчиков).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В данной номинации могут быть представлены программы курса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направленности, ориентированные на знакомство </w:t>
      </w:r>
      <w:proofErr w:type="gramStart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с различными типами и видами профессиональной деятельности.</w:t>
      </w:r>
    </w:p>
    <w:p w:rsidR="0085452A" w:rsidRPr="0085452A" w:rsidRDefault="00801168" w:rsidP="00801168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lang w:eastAsia="zh-CN"/>
        </w:rPr>
        <w:t xml:space="preserve">3.6. </w:t>
      </w:r>
      <w:r w:rsidR="0085452A" w:rsidRPr="0085452A">
        <w:rPr>
          <w:rFonts w:eastAsia="Nimbus Roman No9 L" w:cs="Nimbus Roman No9 L"/>
          <w:kern w:val="3"/>
          <w:sz w:val="28"/>
          <w:szCs w:val="28"/>
          <w:lang w:eastAsia="zh-CN"/>
        </w:rPr>
        <w:t>Для участия в Конкурсе представляются следующие материалы и документы: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заявление участника Конкурса по форме (приложение 1);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анкета участника (приложение 2);</w:t>
      </w:r>
    </w:p>
    <w:p w:rsidR="0085452A" w:rsidRPr="0085452A" w:rsidRDefault="0085452A" w:rsidP="0085452A">
      <w:pPr>
        <w:widowControl w:val="0"/>
        <w:suppressAutoHyphens/>
        <w:autoSpaceDN w:val="0"/>
        <w:ind w:left="-13" w:firstLine="70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         программа профессиональной ориентации </w:t>
      </w:r>
      <w:proofErr w:type="gramStart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, реализуемая в образовательной организации или выдержка из программы «Воспитание и социализация», касающаяся профессиональной ориентации обучающихся;</w:t>
      </w:r>
    </w:p>
    <w:p w:rsidR="0085452A" w:rsidRPr="0085452A" w:rsidRDefault="0085452A" w:rsidP="0085452A">
      <w:pPr>
        <w:widowControl w:val="0"/>
        <w:suppressAutoHyphens/>
        <w:autoSpaceDN w:val="0"/>
        <w:ind w:left="45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          материалы по номинациям (далее –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Профориентационные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практики);</w:t>
      </w:r>
    </w:p>
    <w:p w:rsidR="0085452A" w:rsidRPr="0085452A" w:rsidRDefault="0085452A" w:rsidP="0085452A">
      <w:pPr>
        <w:widowControl w:val="0"/>
        <w:suppressAutoHyphens/>
        <w:autoSpaceDN w:val="0"/>
        <w:ind w:left="57" w:firstLine="794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   дополнительные материалы: раздаточный дидактический материал, опубликованные статьи, брошюры, видеоматериалы занятий, мастер-классов, мероприятий и прочие наработки по 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деятельности.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Требования к оформлению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Профориентационных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практик: формат А</w:t>
      </w:r>
      <w:proofErr w:type="gram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4</w:t>
      </w:r>
      <w:proofErr w:type="gram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, 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lastRenderedPageBreak/>
        <w:t>шрифт – 14, интервал – 1,5.</w:t>
      </w:r>
    </w:p>
    <w:p w:rsidR="00801168" w:rsidRPr="00801168" w:rsidRDefault="0085452A" w:rsidP="00801168">
      <w:pPr>
        <w:widowControl w:val="0"/>
        <w:suppressAutoHyphens/>
        <w:autoSpaceDN w:val="0"/>
        <w:ind w:firstLine="57"/>
        <w:jc w:val="center"/>
        <w:textAlignment w:val="baseline"/>
        <w:rPr>
          <w:rFonts w:eastAsia="Nimbus Roman No9 L" w:cs="Nimbus Roman No9 L"/>
          <w:b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b/>
          <w:kern w:val="3"/>
          <w:sz w:val="28"/>
          <w:szCs w:val="28"/>
          <w:lang w:eastAsia="zh-CN"/>
        </w:rPr>
        <w:t>4. Процедура проведения Конкурса</w:t>
      </w:r>
    </w:p>
    <w:p w:rsidR="0085452A" w:rsidRPr="0085452A" w:rsidRDefault="0085452A" w:rsidP="00801168">
      <w:pPr>
        <w:widowControl w:val="0"/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</w:p>
    <w:p w:rsidR="0085452A" w:rsidRPr="0085452A" w:rsidRDefault="00801168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lang w:eastAsia="zh-CN"/>
        </w:rPr>
        <w:t xml:space="preserve">Конкурс проводится </w:t>
      </w:r>
      <w:proofErr w:type="gramStart"/>
      <w:r>
        <w:rPr>
          <w:rFonts w:eastAsia="Nimbus Roman No9 L" w:cs="Nimbus Roman No9 L"/>
          <w:kern w:val="3"/>
          <w:sz w:val="28"/>
          <w:szCs w:val="28"/>
          <w:lang w:eastAsia="zh-CN"/>
        </w:rPr>
        <w:t>в</w:t>
      </w:r>
      <w:proofErr w:type="gramEnd"/>
      <w:r>
        <w:rPr>
          <w:rFonts w:eastAsia="Nimbus Roman No9 L" w:cs="Nimbus Roman No9 L"/>
          <w:kern w:val="3"/>
          <w:sz w:val="28"/>
          <w:szCs w:val="28"/>
          <w:lang w:eastAsia="zh-CN"/>
        </w:rPr>
        <w:t xml:space="preserve"> с 05 11 19- 20.11.19 </w:t>
      </w:r>
    </w:p>
    <w:p w:rsidR="0085452A" w:rsidRPr="0085452A" w:rsidRDefault="0085452A" w:rsidP="0085452A">
      <w:pPr>
        <w:widowControl w:val="0"/>
        <w:suppressAutoHyphens/>
        <w:autoSpaceDN w:val="0"/>
        <w:ind w:firstLine="705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Конкурсная комиссия оценивает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Профориентационные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практики в соответствии с критериями экспертного заключения (приложение 3). На основании критериев оценки конкурсных материалов составляется рейтинг участников по каждой номинации. </w:t>
      </w:r>
      <w:r w:rsidRPr="0085452A">
        <w:rPr>
          <w:rFonts w:eastAsia="Nimbus Roman No9 L" w:cs="Nimbus Roman No9 L"/>
          <w:color w:val="000000"/>
          <w:kern w:val="3"/>
          <w:sz w:val="28"/>
          <w:szCs w:val="28"/>
          <w:lang w:eastAsia="zh-CN"/>
        </w:rPr>
        <w:t xml:space="preserve">К конкурсным испытаниям второго этапа допускаются по 3 участника от каждой номинации, набравшие наибольшее количество баллов по результатам </w:t>
      </w:r>
      <w:proofErr w:type="spellStart"/>
      <w:r w:rsidRPr="0085452A">
        <w:rPr>
          <w:rFonts w:eastAsia="Nimbus Roman No9 L" w:cs="Nimbus Roman No9 L"/>
          <w:color w:val="000000"/>
          <w:kern w:val="3"/>
          <w:sz w:val="28"/>
          <w:szCs w:val="28"/>
          <w:lang w:eastAsia="zh-CN"/>
        </w:rPr>
        <w:t>экспертизы</w:t>
      </w: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Профориентационных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практик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(далее – Финалисты). Оформляется протокол заседания конкурсной комиссии.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Второй этап Конкурса – </w:t>
      </w:r>
      <w:r w:rsidR="00801168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региональный </w:t>
      </w: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очный, проводится 11 декабря</w:t>
      </w: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2019 года.</w:t>
      </w: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Очный этап Конкурса предполагает два мероприятия:</w:t>
      </w:r>
    </w:p>
    <w:p w:rsidR="0085452A" w:rsidRPr="0085452A" w:rsidRDefault="0085452A" w:rsidP="0085452A">
      <w:pPr>
        <w:widowControl w:val="0"/>
        <w:suppressAutoHyphens/>
        <w:autoSpaceDN w:val="0"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- «Я –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профориентолог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» (каждому участнику предоставляется 5 </w:t>
      </w:r>
      <w:proofErr w:type="gram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минут</w:t>
      </w:r>
      <w:proofErr w:type="gram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в течение которых он презентует себя, свой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профориентационный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опыт и свое видение выстраивания дальнейшей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работы в образовательной организации);</w:t>
      </w:r>
    </w:p>
    <w:p w:rsidR="0085452A" w:rsidRPr="0085452A" w:rsidRDefault="0085452A" w:rsidP="0085452A">
      <w:pPr>
        <w:widowControl w:val="0"/>
        <w:suppressAutoHyphens/>
        <w:autoSpaceDN w:val="0"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- «Мастерская профессионального успеха» (проводится в формате мастер-класса, в ходе которого участники в течение 20 минут демонстрируют используемые инструменты, методы, технологии реализации своих лучших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профориентационных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практик, акцентируя внимание на инновационной составляющей и результативности их применения в </w:t>
      </w:r>
      <w:proofErr w:type="spellStart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 xml:space="preserve"> работе).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both"/>
        <w:textAlignment w:val="baseline"/>
        <w:rPr>
          <w:rFonts w:eastAsia="Nimbus Roman No9 L" w:cs="Nimbus Roman No9 L"/>
          <w:kern w:val="3"/>
          <w:sz w:val="28"/>
          <w:szCs w:val="28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lang w:eastAsia="zh-CN"/>
        </w:rPr>
        <w:t>4.4. Материалы, представляемые на Конкурс, не рецензируются и не возвращаются.</w:t>
      </w:r>
    </w:p>
    <w:p w:rsidR="0085452A" w:rsidRPr="0085452A" w:rsidRDefault="0085452A" w:rsidP="0085452A">
      <w:pPr>
        <w:widowControl w:val="0"/>
        <w:numPr>
          <w:ilvl w:val="1"/>
          <w:numId w:val="3"/>
        </w:numPr>
        <w:shd w:val="clear" w:color="auto" w:fill="FFFFFF"/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 xml:space="preserve">Конкурсные материалы должны быть представлены в бумажном варианте, на электронном носителе - на дисках </w:t>
      </w:r>
      <w:proofErr w:type="gramStart"/>
      <w:r w:rsidRPr="0085452A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>С</w:t>
      </w:r>
      <w:proofErr w:type="gramEnd"/>
      <w:r w:rsidRPr="0085452A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 xml:space="preserve">D-R, СD-RW в отдел </w:t>
      </w:r>
      <w:r w:rsidR="00801168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 xml:space="preserve">образования в срок до 20 </w:t>
      </w:r>
      <w:r w:rsidRPr="0085452A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>ноября 2019 года.</w:t>
      </w:r>
    </w:p>
    <w:p w:rsidR="0085452A" w:rsidRPr="0085452A" w:rsidRDefault="0085452A" w:rsidP="0085452A">
      <w:pPr>
        <w:widowControl w:val="0"/>
        <w:numPr>
          <w:ilvl w:val="1"/>
          <w:numId w:val="3"/>
        </w:numPr>
        <w:suppressAutoHyphens/>
        <w:autoSpaceDN w:val="0"/>
        <w:jc w:val="both"/>
        <w:textAlignment w:val="baseline"/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</w:pPr>
      <w:r w:rsidRPr="0085452A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>Поданные после указанного срока материалы не рассматриваются и не подлежат возврату.</w:t>
      </w:r>
    </w:p>
    <w:p w:rsidR="0085452A" w:rsidRPr="0085452A" w:rsidRDefault="0085452A" w:rsidP="0085452A">
      <w:pPr>
        <w:widowControl w:val="0"/>
        <w:suppressAutoHyphens/>
        <w:autoSpaceDN w:val="0"/>
        <w:ind w:firstLine="675"/>
        <w:jc w:val="both"/>
        <w:textAlignment w:val="baseline"/>
        <w:rPr>
          <w:rFonts w:eastAsia="Nimbus Roman No9 L" w:cs="Nimbus Roman No9 L"/>
          <w:b/>
          <w:bCs/>
          <w:color w:val="000000"/>
          <w:kern w:val="3"/>
          <w:sz w:val="28"/>
          <w:szCs w:val="28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ind w:left="1069" w:hanging="368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b/>
          <w:kern w:val="3"/>
          <w:sz w:val="28"/>
          <w:szCs w:val="28"/>
          <w:lang w:eastAsia="zh-CN"/>
        </w:rPr>
        <w:t>5. Награждение</w:t>
      </w:r>
    </w:p>
    <w:p w:rsidR="0085452A" w:rsidRPr="0085452A" w:rsidRDefault="0085452A" w:rsidP="0085452A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Победителями Конкурса объявляются Финалисты, набравшие наибольшее количество баллов в своей номинации. Победители Конкурса награждаются дипломами победителя.</w:t>
      </w:r>
    </w:p>
    <w:p w:rsidR="0085452A" w:rsidRPr="0085452A" w:rsidRDefault="0085452A" w:rsidP="0085452A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Финалистам, занявшим 2 и 3 места по количеству набранных баллов в своей номинации, </w:t>
      </w:r>
      <w:proofErr w:type="gramStart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присваивается звание Лауреатов и вручаются</w:t>
      </w:r>
      <w:proofErr w:type="gramEnd"/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дипломы лауреатов.</w:t>
      </w:r>
    </w:p>
    <w:p w:rsidR="0085452A" w:rsidRPr="0085452A" w:rsidRDefault="0085452A" w:rsidP="0085452A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85452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Участникам первого (заочного) этапа Конкурса вручается сертификат участника Конкурса.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E63EBE" w:rsidRDefault="00E63EBE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E63EBE" w:rsidRDefault="00E63EBE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E63EBE" w:rsidRDefault="00E63EBE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E63EBE" w:rsidRDefault="00E63EBE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E63EBE" w:rsidRDefault="00E63EBE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E63EBE" w:rsidRDefault="00E63EBE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lastRenderedPageBreak/>
        <w:t>Приложение № 1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3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В конкурсную комиссию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регионального конкурса профессионального мастерства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«Профессиональный калейдоскоп – 2019»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right"/>
        <w:textAlignment w:val="baseline"/>
        <w:rPr>
          <w:rFonts w:eastAsia="Nimbus Roman No9 L" w:cs="Nimbus Roman No9 L"/>
          <w:i/>
          <w:kern w:val="3"/>
          <w:lang w:eastAsia="zh-CN"/>
        </w:rPr>
      </w:pPr>
      <w:proofErr w:type="gramStart"/>
      <w:r w:rsidRPr="0085452A">
        <w:rPr>
          <w:rFonts w:eastAsia="Nimbus Roman No9 L" w:cs="Nimbus Roman No9 L"/>
          <w:i/>
          <w:kern w:val="3"/>
          <w:lang w:eastAsia="zh-CN"/>
        </w:rPr>
        <w:t>(Ф.И.О., должность,</w:t>
      </w:r>
      <w:proofErr w:type="gramEnd"/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right"/>
        <w:textAlignment w:val="baseline"/>
        <w:rPr>
          <w:rFonts w:eastAsia="Nimbus Roman No9 L" w:cs="Nimbus Roman No9 L"/>
          <w:i/>
          <w:kern w:val="3"/>
          <w:lang w:eastAsia="zh-CN"/>
        </w:rPr>
      </w:pPr>
      <w:r w:rsidRPr="0085452A">
        <w:rPr>
          <w:rFonts w:eastAsia="Nimbus Roman No9 L" w:cs="Nimbus Roman No9 L"/>
          <w:i/>
          <w:kern w:val="3"/>
          <w:lang w:eastAsia="zh-CN"/>
        </w:rPr>
        <w:t>наименование организации в соответствии с уставом)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заявление.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 xml:space="preserve">Прошу включить меня в состав участников регионального конкурса </w:t>
      </w:r>
      <w:proofErr w:type="spellStart"/>
      <w:r w:rsidRPr="0085452A">
        <w:rPr>
          <w:rFonts w:eastAsia="Nimbus Roman No9 L" w:cs="Nimbus Roman No9 L"/>
          <w:kern w:val="3"/>
          <w:lang w:eastAsia="zh-CN"/>
        </w:rPr>
        <w:t>профмастерства</w:t>
      </w:r>
      <w:proofErr w:type="spellEnd"/>
      <w:r w:rsidRPr="0085452A">
        <w:rPr>
          <w:rFonts w:eastAsia="Nimbus Roman No9 L" w:cs="Nimbus Roman No9 L"/>
          <w:kern w:val="3"/>
          <w:lang w:eastAsia="zh-CN"/>
        </w:rPr>
        <w:t xml:space="preserve"> «Профессиональный калейдоскоп – 2019» в номинации «___________________________________________________________________________».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Дата                                                             Подпись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Приложение № 2</w:t>
      </w:r>
    </w:p>
    <w:p w:rsidR="0085452A" w:rsidRPr="0085452A" w:rsidRDefault="0085452A" w:rsidP="0085452A">
      <w:pPr>
        <w:widowControl w:val="0"/>
        <w:suppressAutoHyphens/>
        <w:autoSpaceDN w:val="0"/>
        <w:ind w:left="3641" w:hanging="273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»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Nimbus Roman No9 L" w:cs="Nimbus Roman No9 L"/>
          <w:b/>
          <w:bCs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kern w:val="3"/>
          <w:lang w:eastAsia="zh-CN"/>
        </w:rPr>
        <w:t xml:space="preserve">Анкета участника регионального конкурса </w:t>
      </w:r>
      <w:proofErr w:type="spellStart"/>
      <w:r w:rsidRPr="0085452A">
        <w:rPr>
          <w:rFonts w:eastAsia="Nimbus Roman No9 L" w:cs="Nimbus Roman No9 L"/>
          <w:b/>
          <w:bCs/>
          <w:kern w:val="3"/>
          <w:lang w:eastAsia="zh-CN"/>
        </w:rPr>
        <w:t>профмастерства</w:t>
      </w:r>
      <w:proofErr w:type="spellEnd"/>
    </w:p>
    <w:p w:rsidR="0085452A" w:rsidRPr="0085452A" w:rsidRDefault="0085452A" w:rsidP="0085452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Nimbus Roman No9 L" w:cs="Nimbus Roman No9 L"/>
          <w:b/>
          <w:bCs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kern w:val="3"/>
          <w:lang w:eastAsia="zh-CN"/>
        </w:rPr>
        <w:t>«Профессиональный калейдоскоп – 2019»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firstLine="708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</w:p>
    <w:tbl>
      <w:tblPr>
        <w:tblW w:w="927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15"/>
        <w:gridCol w:w="2955"/>
      </w:tblGrid>
      <w:tr w:rsidR="0085452A" w:rsidRPr="0085452A" w:rsidTr="00055501"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Фамилия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Имя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Отчество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Дата рождения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Название образовательной организации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Должность </w:t>
            </w: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(по штатному расписанию)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Преподаваемые предметы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Сведения по аттестации </w:t>
            </w: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(с датой присвоения):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Высшая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Первая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Соответствие занимаемой должности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Общий трудовой и педагогический стаж </w:t>
            </w: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(полных лет на момент заполнения анкеты)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Образование, с указанием образовательной организации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Наличие ученой степени, звания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Дополнительное образование </w:t>
            </w: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(название и год получения)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Стажировки </w:t>
            </w: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 xml:space="preserve">(где </w:t>
            </w:r>
            <w:proofErr w:type="gramStart"/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и</w:t>
            </w:r>
            <w:proofErr w:type="gramEnd"/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 xml:space="preserve"> какие за последние 3 года)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Название номинации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Название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Цель и задачи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proofErr w:type="gramStart"/>
            <w:r w:rsidRPr="0085452A">
              <w:rPr>
                <w:rFonts w:eastAsia="Nimbus Roman No9 L" w:cs="Nimbus Roman No9 L"/>
                <w:kern w:val="3"/>
                <w:lang w:eastAsia="zh-CN"/>
              </w:rPr>
              <w:t>Целевая группа</w:t>
            </w: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 xml:space="preserve"> (необходимо указать категории обучающихся, на которых направлена </w:t>
            </w:r>
            <w:proofErr w:type="spellStart"/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Профориентационная</w:t>
            </w:r>
            <w:proofErr w:type="spellEnd"/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 xml:space="preserve"> практика) </w:t>
            </w:r>
            <w:proofErr w:type="gramEnd"/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Аргументация</w:t>
            </w: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 xml:space="preserve"> (необходимо указать преимущества, новизну и уникальность  </w:t>
            </w:r>
            <w:proofErr w:type="spellStart"/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 xml:space="preserve"> практики)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Краткое описание содержания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 и достигнутых результатов</w:t>
            </w: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2"/>
                <w:szCs w:val="22"/>
                <w:lang w:eastAsia="zh-CN"/>
              </w:rPr>
              <w:t>*</w:t>
            </w:r>
            <w:r w:rsidRPr="0085452A">
              <w:rPr>
                <w:rFonts w:eastAsia="Nimbus Roman No9 L" w:cs="Nimbus Roman No9 L"/>
                <w:i/>
                <w:iCs/>
                <w:kern w:val="3"/>
                <w:sz w:val="22"/>
                <w:szCs w:val="22"/>
                <w:lang w:eastAsia="zh-CN"/>
              </w:rPr>
              <w:t>Прикладывается к анкете на отдельном листе, объемом не более 1 страницы формата А</w:t>
            </w:r>
            <w:proofErr w:type="gramStart"/>
            <w:r w:rsidRPr="0085452A">
              <w:rPr>
                <w:rFonts w:eastAsia="Nimbus Roman No9 L" w:cs="Nimbus Roman No9 L"/>
                <w:i/>
                <w:iCs/>
                <w:kern w:val="3"/>
                <w:sz w:val="22"/>
                <w:szCs w:val="22"/>
                <w:lang w:eastAsia="zh-CN"/>
              </w:rPr>
              <w:t>4</w:t>
            </w:r>
            <w:proofErr w:type="gramEnd"/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rPr>
          <w:trHeight w:val="975"/>
        </w:trPr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Механизм реализации, достижения поставленных задач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практики: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90"/>
              </w:tabs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описание использованных форм и методов работы, привлеченных экспертов, партнеров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90"/>
              </w:tabs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обоснование выбранного формата реализации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</w:t>
            </w: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ind w:right="120"/>
              <w:jc w:val="both"/>
              <w:textAlignment w:val="baseline"/>
              <w:rPr>
                <w:rFonts w:eastAsia="Nimbus Roman No9 L" w:cs="Nimbus Roman No9 L"/>
                <w:i/>
                <w:iCs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*Прикладывается к анкете на отдельном листе, объемом не более 1 страницы формата А</w:t>
            </w:r>
            <w:proofErr w:type="gramStart"/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t>4</w:t>
            </w:r>
            <w:proofErr w:type="gramEnd"/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 </w:t>
            </w: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Результаты внедрения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</w:t>
            </w: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i/>
                <w:iCs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i/>
                <w:iCs/>
                <w:kern w:val="3"/>
                <w:lang w:eastAsia="zh-CN"/>
              </w:rPr>
              <w:lastRenderedPageBreak/>
              <w:t>(количественные и качественные показатели)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lastRenderedPageBreak/>
              <w:t xml:space="preserve">Подтверждение реализации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практики: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ind w:right="6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ссылки на электронный ресурс, где размещены фото и материалы о реализации 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практики,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ind w:right="6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ссылки на публикации в СМИ,</w:t>
            </w:r>
          </w:p>
          <w:p w:rsidR="0085452A" w:rsidRPr="0085452A" w:rsidRDefault="0085452A" w:rsidP="0085452A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ind w:right="6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другая дополнительная информация по </w:t>
            </w:r>
            <w:proofErr w:type="spellStart"/>
            <w:r w:rsidRPr="0085452A">
              <w:rPr>
                <w:rFonts w:eastAsia="Nimbus Roman No9 L" w:cs="Nimbus Roman No9 L"/>
                <w:kern w:val="3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lang w:eastAsia="zh-CN"/>
              </w:rPr>
              <w:t xml:space="preserve"> практике, которую участник считает существенной для указания в заявке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Публикации в периодических изданиях: книги, брошюры, (название, год издания)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Хобби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Рабочий адрес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Рабочий телефон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shd w:val="clear" w:color="auto" w:fill="FFFF00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Мобильный телефон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Электронная почта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  <w:tr w:rsidR="0085452A" w:rsidRPr="0085452A" w:rsidTr="00055501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lang w:eastAsia="zh-CN"/>
              </w:rPr>
              <w:t>Адрес личного сайта в Интернете или личной странички на сайте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lang w:eastAsia="zh-CN"/>
              </w:rPr>
            </w:pPr>
          </w:p>
        </w:tc>
      </w:tr>
    </w:tbl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b/>
          <w:bCs/>
          <w:i/>
          <w:kern w:val="3"/>
          <w:sz w:val="36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i/>
          <w:kern w:val="3"/>
          <w:sz w:val="36"/>
          <w:lang w:eastAsia="zh-CN"/>
        </w:rPr>
        <w:t>* </w:t>
      </w:r>
      <w:r w:rsidRPr="0085452A">
        <w:rPr>
          <w:rFonts w:eastAsia="Nimbus Roman No9 L" w:cs="Nimbus Roman No9 L"/>
          <w:b/>
          <w:bCs/>
          <w:i/>
          <w:kern w:val="3"/>
          <w:lang w:eastAsia="zh-CN"/>
        </w:rPr>
        <w:t xml:space="preserve">К анкете участника регионального конкурса </w:t>
      </w:r>
      <w:proofErr w:type="spellStart"/>
      <w:r w:rsidRPr="0085452A">
        <w:rPr>
          <w:rFonts w:eastAsia="Nimbus Roman No9 L" w:cs="Nimbus Roman No9 L"/>
          <w:b/>
          <w:bCs/>
          <w:i/>
          <w:kern w:val="3"/>
          <w:lang w:eastAsia="zh-CN"/>
        </w:rPr>
        <w:t>профмастерства</w:t>
      </w:r>
      <w:proofErr w:type="spellEnd"/>
      <w:r w:rsidRPr="0085452A">
        <w:rPr>
          <w:rFonts w:eastAsia="Nimbus Roman No9 L" w:cs="Nimbus Roman No9 L"/>
          <w:b/>
          <w:bCs/>
          <w:i/>
          <w:kern w:val="3"/>
          <w:lang w:eastAsia="zh-CN"/>
        </w:rPr>
        <w:t xml:space="preserve"> «Профессиональный калейдоскоп – 2019» отдельными файлами прикладываются следующие материалы: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both"/>
        <w:textAlignment w:val="baseline"/>
        <w:rPr>
          <w:rFonts w:eastAsia="Nimbus Roman No9 L" w:cs="Nimbus Roman No9 L"/>
          <w:i/>
          <w:kern w:val="3"/>
          <w:lang w:eastAsia="zh-CN"/>
        </w:rPr>
      </w:pPr>
      <w:r w:rsidRPr="0085452A">
        <w:rPr>
          <w:rFonts w:eastAsia="Nimbus Roman No9 L" w:cs="Nimbus Roman No9 L"/>
          <w:i/>
          <w:kern w:val="3"/>
          <w:lang w:eastAsia="zh-CN"/>
        </w:rPr>
        <w:t>1. Портретное фото участника Конкурса.</w:t>
      </w:r>
    </w:p>
    <w:p w:rsidR="0085452A" w:rsidRPr="0085452A" w:rsidRDefault="0085452A" w:rsidP="0085452A">
      <w:pPr>
        <w:widowControl w:val="0"/>
        <w:suppressAutoHyphens/>
        <w:autoSpaceDN w:val="0"/>
        <w:ind w:firstLine="708"/>
        <w:jc w:val="both"/>
        <w:textAlignment w:val="baseline"/>
        <w:rPr>
          <w:rFonts w:eastAsia="Nimbus Roman No9 L" w:cs="Nimbus Roman No9 L"/>
          <w:i/>
          <w:kern w:val="3"/>
          <w:lang w:eastAsia="zh-CN"/>
        </w:rPr>
      </w:pPr>
      <w:r w:rsidRPr="0085452A">
        <w:rPr>
          <w:rFonts w:eastAsia="Nimbus Roman No9 L" w:cs="Nimbus Roman No9 L"/>
          <w:i/>
          <w:kern w:val="3"/>
          <w:lang w:eastAsia="zh-CN"/>
        </w:rPr>
        <w:t xml:space="preserve">2. Фотографии, подтверждающие реализацию </w:t>
      </w:r>
      <w:proofErr w:type="spellStart"/>
      <w:r w:rsidRPr="0085452A">
        <w:rPr>
          <w:rFonts w:eastAsia="Nimbus Roman No9 L" w:cs="Nimbus Roman No9 L"/>
          <w:i/>
          <w:kern w:val="3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i/>
          <w:kern w:val="3"/>
          <w:lang w:eastAsia="zh-CN"/>
        </w:rPr>
        <w:t xml:space="preserve"> практики (не менее – 5 шт.).</w:t>
      </w:r>
    </w:p>
    <w:p w:rsidR="0085452A" w:rsidRPr="0085452A" w:rsidRDefault="0085452A" w:rsidP="0085452A">
      <w:pPr>
        <w:widowControl w:val="0"/>
        <w:suppressLineNumbers/>
        <w:suppressAutoHyphens/>
        <w:autoSpaceDN w:val="0"/>
        <w:ind w:firstLine="708"/>
        <w:jc w:val="both"/>
        <w:textAlignment w:val="baseline"/>
        <w:rPr>
          <w:rFonts w:eastAsia="Nimbus Roman No9 L" w:cs="Nimbus Roman No9 L"/>
          <w:i/>
          <w:iCs/>
          <w:kern w:val="3"/>
          <w:lang w:eastAsia="zh-CN"/>
        </w:rPr>
      </w:pPr>
      <w:r w:rsidRPr="0085452A">
        <w:rPr>
          <w:rFonts w:eastAsia="Nimbus Roman No9 L" w:cs="Nimbus Roman No9 L"/>
          <w:i/>
          <w:iCs/>
          <w:kern w:val="3"/>
          <w:lang w:eastAsia="zh-CN"/>
        </w:rPr>
        <w:t xml:space="preserve">3. Краткое описание содержания </w:t>
      </w:r>
      <w:proofErr w:type="spellStart"/>
      <w:r w:rsidRPr="0085452A">
        <w:rPr>
          <w:rFonts w:eastAsia="Nimbus Roman No9 L" w:cs="Nimbus Roman No9 L"/>
          <w:i/>
          <w:iCs/>
          <w:kern w:val="3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i/>
          <w:iCs/>
          <w:kern w:val="3"/>
          <w:lang w:eastAsia="zh-CN"/>
        </w:rPr>
        <w:t xml:space="preserve"> практики и достигнутых результатов.</w:t>
      </w:r>
    </w:p>
    <w:p w:rsidR="0085452A" w:rsidRPr="0085452A" w:rsidRDefault="0085452A" w:rsidP="0085452A">
      <w:pPr>
        <w:widowControl w:val="0"/>
        <w:suppressLineNumbers/>
        <w:suppressAutoHyphens/>
        <w:autoSpaceDN w:val="0"/>
        <w:ind w:firstLine="708"/>
        <w:jc w:val="both"/>
        <w:textAlignment w:val="baseline"/>
        <w:rPr>
          <w:rFonts w:eastAsia="Nimbus Roman No9 L" w:cs="Nimbus Roman No9 L"/>
          <w:i/>
          <w:iCs/>
          <w:kern w:val="3"/>
          <w:lang w:eastAsia="zh-CN"/>
        </w:rPr>
      </w:pPr>
      <w:r w:rsidRPr="0085452A">
        <w:rPr>
          <w:rFonts w:eastAsia="Nimbus Roman No9 L" w:cs="Nimbus Roman No9 L"/>
          <w:i/>
          <w:iCs/>
          <w:kern w:val="3"/>
          <w:lang w:eastAsia="zh-CN"/>
        </w:rPr>
        <w:t xml:space="preserve">4. Механизм реализации, достижения поставленных задач </w:t>
      </w:r>
      <w:proofErr w:type="spellStart"/>
      <w:r w:rsidRPr="0085452A">
        <w:rPr>
          <w:rFonts w:eastAsia="Nimbus Roman No9 L" w:cs="Nimbus Roman No9 L"/>
          <w:i/>
          <w:iCs/>
          <w:kern w:val="3"/>
          <w:lang w:eastAsia="zh-CN"/>
        </w:rPr>
        <w:t>Профориентационной</w:t>
      </w:r>
      <w:proofErr w:type="spellEnd"/>
      <w:r w:rsidRPr="0085452A">
        <w:rPr>
          <w:rFonts w:eastAsia="Nimbus Roman No9 L" w:cs="Nimbus Roman No9 L"/>
          <w:i/>
          <w:iCs/>
          <w:kern w:val="3"/>
          <w:lang w:eastAsia="zh-CN"/>
        </w:rPr>
        <w:t xml:space="preserve"> практики.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450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Default="0085452A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Приложение № 3</w:t>
      </w:r>
    </w:p>
    <w:p w:rsidR="00801168" w:rsidRPr="0085452A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kern w:val="3"/>
          <w:lang w:eastAsia="zh-CN"/>
        </w:rPr>
      </w:pPr>
      <w:r w:rsidRPr="0085452A">
        <w:rPr>
          <w:rFonts w:eastAsia="Nimbus Roman No9 L" w:cs="Nimbus Roman No9 L"/>
          <w:b/>
          <w:kern w:val="3"/>
          <w:lang w:eastAsia="zh-CN"/>
        </w:rPr>
        <w:t>Критерии оценки конкурсных материалов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ФИО участника Конкурса_______________________________________________________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lastRenderedPageBreak/>
        <w:t> 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Полное название образовательной организации____________________________________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Название Профориентационной практики_________________________________________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tbl>
      <w:tblPr>
        <w:tblW w:w="933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5639"/>
        <w:gridCol w:w="750"/>
        <w:gridCol w:w="765"/>
        <w:gridCol w:w="840"/>
        <w:gridCol w:w="872"/>
      </w:tblGrid>
      <w:tr w:rsidR="0085452A" w:rsidRPr="0085452A" w:rsidTr="00055501"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 xml:space="preserve">*за соответствие </w:t>
            </w:r>
            <w:proofErr w:type="spellStart"/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 xml:space="preserve"> практики каждому из перечисленных критериев экспертом могут быть выставлены следующие баллы: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- не соответствует критерию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- частично соответствует критерию (недостаточный уровень проявления критерия, критерий отражен эпизодично, слабо обоснован)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 xml:space="preserve">- в основном соответствует критерию (критерий отражен в основном содержании и присутствует на отдельных этапах описания </w:t>
            </w:r>
            <w:proofErr w:type="spellStart"/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 xml:space="preserve"> практики)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- полностью соответствует критерию (критерий отражен полностью)</w:t>
            </w:r>
          </w:p>
        </w:tc>
      </w:tr>
      <w:tr w:rsidR="0085452A" w:rsidRPr="0085452A" w:rsidTr="00055501">
        <w:trPr>
          <w:trHeight w:val="456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bCs/>
                <w:kern w:val="3"/>
                <w:sz w:val="20"/>
                <w:szCs w:val="20"/>
                <w:lang w:eastAsia="zh-CN"/>
              </w:rPr>
              <w:t>Критерии</w:t>
            </w:r>
          </w:p>
        </w:tc>
        <w:tc>
          <w:tcPr>
            <w:tcW w:w="322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Баллы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Соответствие представленной </w:t>
            </w:r>
            <w:proofErr w:type="spellStart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 практики основной цели профессиональной ориентации в рамках образовательной организации</w:t>
            </w: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 xml:space="preserve"> (</w:t>
            </w:r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>содействие профессиональному самоопределению обучающихся</w:t>
            </w: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proofErr w:type="spellStart"/>
            <w:proofErr w:type="gramStart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Практико-ориентированность</w:t>
            </w:r>
            <w:proofErr w:type="spellEnd"/>
            <w:proofErr w:type="gramEnd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 представленной </w:t>
            </w:r>
            <w:proofErr w:type="spellStart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 практики</w:t>
            </w: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 xml:space="preserve"> (</w:t>
            </w:r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 xml:space="preserve">нацеленность на формирование у обучающихся </w:t>
            </w:r>
            <w:proofErr w:type="spellStart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>профориентационно</w:t>
            </w:r>
            <w:proofErr w:type="spellEnd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 xml:space="preserve"> значимых компетенций посредством использования практико-ориентированных, </w:t>
            </w:r>
            <w:proofErr w:type="spellStart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>деятельностных</w:t>
            </w:r>
            <w:proofErr w:type="spellEnd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 xml:space="preserve">, активных и интерактивных форматов </w:t>
            </w:r>
            <w:proofErr w:type="spellStart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 xml:space="preserve"> работы</w:t>
            </w: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Непосредственная роль участника Конкурса в разработке и/или адаптацииидеи, содержания, технологии реализации представляемой на Конкурс </w:t>
            </w:r>
            <w:proofErr w:type="spellStart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 практики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Результативность</w:t>
            </w: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 xml:space="preserve"> (</w:t>
            </w:r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 xml:space="preserve">наличие зафиксированных результатов реализации представленной </w:t>
            </w:r>
            <w:proofErr w:type="spellStart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i/>
                <w:kern w:val="3"/>
                <w:sz w:val="20"/>
                <w:szCs w:val="20"/>
                <w:lang w:eastAsia="zh-CN"/>
              </w:rPr>
              <w:t xml:space="preserve"> практик</w:t>
            </w: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и)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Оригинальность содержания и формы реализации представленной </w:t>
            </w:r>
            <w:proofErr w:type="spellStart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 практики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Логика изложения </w:t>
            </w:r>
            <w:proofErr w:type="spellStart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 xml:space="preserve"> практики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  <w:r w:rsidRPr="0085452A"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5452A" w:rsidRPr="0085452A" w:rsidTr="0005550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85452A">
              <w:rPr>
                <w:rFonts w:eastAsia="Nimbus Roman No9 L" w:cs="Nimbus Roman No9 L"/>
                <w:b/>
                <w:kern w:val="3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52A" w:rsidRPr="0085452A" w:rsidRDefault="0085452A" w:rsidP="008545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Nimbus Roman No9 L" w:cs="Nimbus Roman No9 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Эксперт _______________________________ Дата экспертизы _____________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3570"/>
        <w:jc w:val="both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01168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Default="0085452A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Приложение № 4</w:t>
      </w:r>
    </w:p>
    <w:p w:rsidR="00801168" w:rsidRPr="0085452A" w:rsidRDefault="00801168" w:rsidP="0085452A">
      <w:pPr>
        <w:widowControl w:val="0"/>
        <w:suppressAutoHyphens/>
        <w:autoSpaceDN w:val="0"/>
        <w:jc w:val="right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kern w:val="3"/>
          <w:lang w:eastAsia="zh-CN"/>
        </w:rPr>
      </w:pPr>
      <w:r w:rsidRPr="0085452A">
        <w:rPr>
          <w:rFonts w:eastAsia="Nimbus Roman No9 L" w:cs="Nimbus Roman No9 L"/>
          <w:b/>
          <w:kern w:val="3"/>
          <w:lang w:eastAsia="zh-CN"/>
        </w:rPr>
        <w:t>Согласие на обработку персональных данных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lastRenderedPageBreak/>
        <w:t>Настоящим, во исполнение требований Федерального закона от 27.07.2006 г. № 152-ФЗ «О персональных данных» Я,___________________________________________________________________________,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(фамилия, имя отчество полностью)</w:t>
      </w:r>
    </w:p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 xml:space="preserve"> __.__._________ года рождения, паспорт _________________________________________ </w:t>
      </w:r>
      <w:r w:rsidRPr="0085452A">
        <w:rPr>
          <w:rFonts w:eastAsia="Nimbus Roman No9 L" w:cs="Nimbus Roman No9 L"/>
          <w:kern w:val="3"/>
          <w:sz w:val="18"/>
          <w:lang w:eastAsia="zh-CN"/>
        </w:rPr>
        <w:t>(указывается дата рождения)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выдан________________________________________________________________________</w:t>
      </w:r>
    </w:p>
    <w:p w:rsidR="0085452A" w:rsidRPr="0085452A" w:rsidRDefault="0085452A" w:rsidP="0085452A">
      <w:pPr>
        <w:widowControl w:val="0"/>
        <w:suppressAutoHyphens/>
        <w:autoSpaceDN w:val="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 xml:space="preserve">«__» ________ ____ г., адрес регистрации:____________ _____________________________________________________________________________, </w:t>
      </w:r>
      <w:r w:rsidRPr="0085452A">
        <w:rPr>
          <w:rFonts w:eastAsia="Nimbus Roman No9 L" w:cs="Nimbus Roman No9 L"/>
          <w:kern w:val="3"/>
          <w:shd w:val="clear" w:color="auto" w:fill="FFFFFF"/>
          <w:lang w:eastAsia="zh-CN"/>
        </w:rPr>
        <w:t>даю согласие управлению образования и науки Тамбовской области (место н</w:t>
      </w:r>
      <w:r w:rsidRPr="0085452A">
        <w:rPr>
          <w:rFonts w:eastAsia="Nimbus Roman No9 L" w:cs="Nimbus Roman No9 L"/>
          <w:kern w:val="3"/>
          <w:lang w:eastAsia="zh-CN"/>
        </w:rPr>
        <w:t xml:space="preserve">ахождения: город Тамбов, ул. </w:t>
      </w:r>
      <w:proofErr w:type="gramStart"/>
      <w:r w:rsidRPr="0085452A">
        <w:rPr>
          <w:rFonts w:eastAsia="Nimbus Roman No9 L" w:cs="Nimbus Roman No9 L"/>
          <w:kern w:val="3"/>
          <w:lang w:eastAsia="zh-CN"/>
        </w:rPr>
        <w:t>Советская</w:t>
      </w:r>
      <w:proofErr w:type="gramEnd"/>
      <w:r w:rsidRPr="0085452A">
        <w:rPr>
          <w:rFonts w:eastAsia="Nimbus Roman No9 L" w:cs="Nimbus Roman No9 L"/>
          <w:kern w:val="3"/>
          <w:lang w:eastAsia="zh-CN"/>
        </w:rPr>
        <w:t xml:space="preserve">, д. 108) (далее «Управление»), на сбор моих персональных данных, их обработку для участия в региональном конкурсе </w:t>
      </w:r>
      <w:proofErr w:type="spellStart"/>
      <w:r w:rsidRPr="0085452A">
        <w:rPr>
          <w:rFonts w:eastAsia="Nimbus Roman No9 L" w:cs="Nimbus Roman No9 L"/>
          <w:kern w:val="3"/>
          <w:lang w:eastAsia="zh-CN"/>
        </w:rPr>
        <w:t>профмастерства</w:t>
      </w:r>
      <w:proofErr w:type="spellEnd"/>
      <w:r w:rsidRPr="0085452A">
        <w:rPr>
          <w:rFonts w:eastAsia="Nimbus Roman No9 L" w:cs="Nimbus Roman No9 L"/>
          <w:kern w:val="3"/>
          <w:lang w:eastAsia="zh-CN"/>
        </w:rPr>
        <w:t xml:space="preserve"> «Профессиональный калейдоскоп – 2019».</w:t>
      </w:r>
    </w:p>
    <w:p w:rsidR="0085452A" w:rsidRPr="0085452A" w:rsidRDefault="0085452A" w:rsidP="0085452A">
      <w:pPr>
        <w:widowControl w:val="0"/>
        <w:suppressAutoHyphens/>
        <w:autoSpaceDN w:val="0"/>
        <w:ind w:firstLine="567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 xml:space="preserve">Целью обработки (в том числе распространения) персональных данных является участие в региональном конкурсе </w:t>
      </w:r>
      <w:proofErr w:type="spellStart"/>
      <w:r w:rsidRPr="0085452A">
        <w:rPr>
          <w:rFonts w:eastAsia="Nimbus Roman No9 L" w:cs="Nimbus Roman No9 L"/>
          <w:kern w:val="3"/>
          <w:lang w:eastAsia="zh-CN"/>
        </w:rPr>
        <w:t>профмастерства</w:t>
      </w:r>
      <w:proofErr w:type="spellEnd"/>
      <w:r w:rsidRPr="0085452A">
        <w:rPr>
          <w:rFonts w:eastAsia="Nimbus Roman No9 L" w:cs="Nimbus Roman No9 L"/>
          <w:kern w:val="3"/>
          <w:lang w:eastAsia="zh-CN"/>
        </w:rPr>
        <w:t xml:space="preserve"> «Профессиональный калейдоскоп –  2019».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Персональные данные, на обработку которых распространяется данное согласие, включают в себя следующие данные: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i/>
          <w:kern w:val="3"/>
          <w:lang w:eastAsia="zh-CN"/>
        </w:rPr>
        <w:t>Фамилия, имя, отчество, дата рождения, биометрические персональные данные, домашний адрес, телефон, образование, место работы, должность, общий трудовой и педагогический стаж, квалификационная категория, наличие ученой степени, звания, имеющиеся награды, адрес личного сайта в Интернете, электронная почта, послужной список, преподаваемые предметы, публикации в периодических изданиях: книги, брошюры, стажировки, хобби</w:t>
      </w:r>
      <w:proofErr w:type="gramStart"/>
      <w:r w:rsidRPr="0085452A">
        <w:rPr>
          <w:rFonts w:eastAsia="Nimbus Roman No9 L" w:cs="Nimbus Roman No9 L"/>
          <w:i/>
          <w:kern w:val="3"/>
          <w:lang w:eastAsia="zh-CN"/>
        </w:rPr>
        <w:t>,д</w:t>
      </w:r>
      <w:proofErr w:type="gramEnd"/>
      <w:r w:rsidRPr="0085452A">
        <w:rPr>
          <w:rFonts w:eastAsia="Nimbus Roman No9 L" w:cs="Nimbus Roman No9 L"/>
          <w:i/>
          <w:kern w:val="3"/>
          <w:lang w:eastAsia="zh-CN"/>
        </w:rPr>
        <w:t>ругая информация.</w:t>
      </w:r>
    </w:p>
    <w:p w:rsidR="0085452A" w:rsidRPr="0085452A" w:rsidRDefault="0085452A" w:rsidP="0085452A">
      <w:pPr>
        <w:widowControl w:val="0"/>
        <w:suppressAutoHyphens/>
        <w:autoSpaceDN w:val="0"/>
        <w:ind w:firstLine="72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 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Настоящее согласие выдано без ограничения срока его действия.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Отзыв настоящего согласия осуществляется предоставлением в Управление подлинника такого отзыва, непосредственно или по почте.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jc w:val="both"/>
        <w:textAlignment w:val="baseline"/>
        <w:rPr>
          <w:rFonts w:eastAsia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В случае изменения моих персональных данных обязуюсь сообщить в Управление в десятидневный срок.</w:t>
      </w:r>
    </w:p>
    <w:p w:rsidR="0085452A" w:rsidRPr="0085452A" w:rsidRDefault="0085452A" w:rsidP="0085452A">
      <w:pPr>
        <w:widowControl w:val="0"/>
        <w:suppressAutoHyphens/>
        <w:autoSpaceDN w:val="0"/>
        <w:ind w:firstLine="540"/>
        <w:jc w:val="both"/>
        <w:textAlignment w:val="baseline"/>
        <w:rPr>
          <w:rFonts w:eastAsia="Nimbus Roman No9 L" w:cs="Nimbus Roman No9 L"/>
          <w:kern w:val="3"/>
          <w:lang w:eastAsia="zh-CN"/>
        </w:rPr>
      </w:pPr>
    </w:p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 w:cs="Nimbus Roman No9 L"/>
          <w:kern w:val="3"/>
          <w:lang w:eastAsia="zh-CN"/>
        </w:rPr>
        <w:t> </w:t>
      </w:r>
      <w:r w:rsidRPr="0085452A">
        <w:rPr>
          <w:rFonts w:eastAsia="Nimbus Roman No9 L"/>
          <w:kern w:val="3"/>
          <w:sz w:val="20"/>
          <w:lang w:eastAsia="zh-CN"/>
        </w:rPr>
        <w:t>_____________________________________________________</w:t>
      </w:r>
    </w:p>
    <w:p w:rsidR="0085452A" w:rsidRPr="0085452A" w:rsidRDefault="0085452A" w:rsidP="0085452A">
      <w:pPr>
        <w:widowControl w:val="0"/>
        <w:suppressAutoHyphens/>
        <w:autoSpaceDN w:val="0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85452A">
        <w:rPr>
          <w:rFonts w:eastAsia="Nimbus Roman No9 L"/>
          <w:kern w:val="3"/>
          <w:sz w:val="21"/>
          <w:szCs w:val="21"/>
          <w:lang w:eastAsia="zh-CN"/>
        </w:rPr>
        <w:t>(Ф.И.О. полностью, подпись</w:t>
      </w:r>
      <w:r w:rsidRPr="0085452A">
        <w:rPr>
          <w:rFonts w:eastAsia="Nimbus Roman No9 L"/>
          <w:kern w:val="3"/>
          <w:sz w:val="21"/>
          <w:szCs w:val="21"/>
          <w:shd w:val="clear" w:color="auto" w:fill="FFFFFF"/>
          <w:lang w:eastAsia="zh-CN"/>
        </w:rPr>
        <w:t>)  </w:t>
      </w:r>
      <w:r w:rsidRPr="0085452A">
        <w:rPr>
          <w:rFonts w:eastAsia="Nimbus Roman No9 L"/>
          <w:kern w:val="3"/>
          <w:shd w:val="clear" w:color="auto" w:fill="FFFFFF"/>
          <w:lang w:eastAsia="zh-CN"/>
        </w:rPr>
        <w:t>                                               «____</w:t>
      </w:r>
      <w:r w:rsidRPr="0085452A">
        <w:rPr>
          <w:rFonts w:eastAsia="Nimbus Roman No9 L"/>
          <w:kern w:val="3"/>
          <w:lang w:eastAsia="zh-CN"/>
        </w:rPr>
        <w:t>» _______________ 20__ г.</w:t>
      </w:r>
    </w:p>
    <w:p w:rsidR="0085452A" w:rsidRPr="0085452A" w:rsidRDefault="0085452A" w:rsidP="0085452A">
      <w:pPr>
        <w:pageBreakBefore/>
        <w:widowControl w:val="0"/>
        <w:tabs>
          <w:tab w:val="left" w:pos="1186"/>
        </w:tabs>
        <w:suppressAutoHyphens/>
        <w:autoSpaceDN w:val="0"/>
        <w:spacing w:line="326" w:lineRule="exact"/>
        <w:jc w:val="right"/>
        <w:textAlignment w:val="baseline"/>
        <w:rPr>
          <w:rFonts w:eastAsia="Nimbus Roman No9 L"/>
          <w:kern w:val="3"/>
          <w:lang w:eastAsia="zh-CN"/>
        </w:rPr>
      </w:pPr>
      <w:r w:rsidRPr="0085452A">
        <w:rPr>
          <w:rFonts w:eastAsia="Nimbus Roman No9 L"/>
          <w:kern w:val="3"/>
          <w:lang w:eastAsia="zh-CN"/>
        </w:rPr>
        <w:lastRenderedPageBreak/>
        <w:t>Приложение 2</w:t>
      </w:r>
    </w:p>
    <w:p w:rsidR="0085452A" w:rsidRPr="0085452A" w:rsidRDefault="0085452A" w:rsidP="0085452A">
      <w:pPr>
        <w:widowControl w:val="0"/>
        <w:suppressAutoHyphens/>
        <w:autoSpaceDN w:val="0"/>
        <w:spacing w:after="120"/>
        <w:ind w:left="5245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85452A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801168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bCs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kern w:val="3"/>
          <w:lang w:eastAsia="zh-CN"/>
        </w:rPr>
        <w:t>Состав конкурсной комиссии</w:t>
      </w:r>
    </w:p>
    <w:p w:rsidR="0085452A" w:rsidRPr="0085452A" w:rsidRDefault="00801168" w:rsidP="0085452A">
      <w:pPr>
        <w:widowControl w:val="0"/>
        <w:suppressAutoHyphens/>
        <w:autoSpaceDN w:val="0"/>
        <w:jc w:val="center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>
        <w:rPr>
          <w:rFonts w:eastAsia="Nimbus Roman No9 L" w:cs="Nimbus Roman No9 L"/>
          <w:b/>
          <w:bCs/>
          <w:kern w:val="3"/>
          <w:lang w:eastAsia="zh-CN"/>
        </w:rPr>
        <w:t>муниципального этапа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bCs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kern w:val="3"/>
          <w:lang w:eastAsia="zh-CN"/>
        </w:rPr>
        <w:t>регионального конкурса профессионального мастерства</w:t>
      </w:r>
    </w:p>
    <w:p w:rsidR="0085452A" w:rsidRPr="0085452A" w:rsidRDefault="0085452A" w:rsidP="0085452A">
      <w:pPr>
        <w:widowControl w:val="0"/>
        <w:suppressAutoHyphens/>
        <w:autoSpaceDN w:val="0"/>
        <w:jc w:val="center"/>
        <w:textAlignment w:val="baseline"/>
        <w:rPr>
          <w:rFonts w:eastAsia="Nimbus Roman No9 L" w:cs="Nimbus Roman No9 L"/>
          <w:b/>
          <w:bCs/>
          <w:kern w:val="3"/>
          <w:lang w:eastAsia="zh-CN"/>
        </w:rPr>
      </w:pPr>
      <w:r w:rsidRPr="0085452A">
        <w:rPr>
          <w:rFonts w:eastAsia="Nimbus Roman No9 L" w:cs="Nimbus Roman No9 L"/>
          <w:b/>
          <w:bCs/>
          <w:kern w:val="3"/>
          <w:lang w:eastAsia="zh-CN"/>
        </w:rPr>
        <w:t>«Профессиональный калейдоскоп – 2019»</w:t>
      </w:r>
    </w:p>
    <w:p w:rsidR="00801168" w:rsidRPr="00801168" w:rsidRDefault="00801168" w:rsidP="00801168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proofErr w:type="spellStart"/>
      <w:r w:rsidRPr="00801168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801168">
        <w:rPr>
          <w:rFonts w:eastAsia="Andale Sans UI" w:cs="Tahoma"/>
          <w:kern w:val="3"/>
          <w:sz w:val="28"/>
          <w:szCs w:val="28"/>
          <w:lang w:val="de-DE" w:eastAsia="fa-IR" w:bidi="fa-IR"/>
        </w:rPr>
        <w:t>:</w:t>
      </w:r>
    </w:p>
    <w:p w:rsidR="00801168" w:rsidRPr="00801168" w:rsidRDefault="00801168" w:rsidP="0080116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>Горшкова Т.П. – председатель</w:t>
      </w:r>
      <w:proofErr w:type="gramStart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 xml:space="preserve"> ,</w:t>
      </w:r>
      <w:proofErr w:type="gramEnd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 xml:space="preserve"> зам. главы .</w:t>
      </w:r>
    </w:p>
    <w:p w:rsidR="00801168" w:rsidRPr="00801168" w:rsidRDefault="00801168" w:rsidP="0080116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fa-IR" w:bidi="fa-IR"/>
        </w:rPr>
      </w:pPr>
      <w:proofErr w:type="spellStart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>Кузенкова</w:t>
      </w:r>
      <w:proofErr w:type="spellEnd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 xml:space="preserve"> Н.Н.- зам. председателя, начальник отдела образования</w:t>
      </w:r>
      <w:r w:rsidRPr="00801168">
        <w:rPr>
          <w:rFonts w:eastAsia="Andale Sans UI" w:cs="Tahoma"/>
          <w:kern w:val="3"/>
          <w:sz w:val="28"/>
          <w:szCs w:val="28"/>
          <w:lang w:val="de-DE" w:eastAsia="fa-IR" w:bidi="fa-IR"/>
        </w:rPr>
        <w:t>.</w:t>
      </w:r>
    </w:p>
    <w:p w:rsidR="00801168" w:rsidRPr="00801168" w:rsidRDefault="00801168" w:rsidP="00801168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801168" w:rsidRPr="00801168" w:rsidRDefault="00801168" w:rsidP="00801168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proofErr w:type="spellStart"/>
      <w:r w:rsidRPr="00801168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</w:t>
      </w:r>
      <w:proofErr w:type="spellEnd"/>
      <w:r w:rsidRPr="00801168">
        <w:rPr>
          <w:rFonts w:eastAsia="Andale Sans UI" w:cs="Tahoma"/>
          <w:kern w:val="3"/>
          <w:sz w:val="28"/>
          <w:szCs w:val="28"/>
          <w:lang w:val="de-DE" w:eastAsia="fa-IR" w:bidi="fa-IR"/>
        </w:rPr>
        <w:t>:</w:t>
      </w:r>
    </w:p>
    <w:p w:rsidR="00801168" w:rsidRPr="00801168" w:rsidRDefault="00801168" w:rsidP="00801168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eastAsia="fa-IR" w:bidi="fa-IR"/>
        </w:rPr>
      </w:pPr>
      <w:proofErr w:type="spellStart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>Варнавская</w:t>
      </w:r>
      <w:proofErr w:type="spellEnd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 xml:space="preserve"> Е.М.- ведущий специалист отдела образования.</w:t>
      </w:r>
    </w:p>
    <w:p w:rsidR="00801168" w:rsidRPr="00801168" w:rsidRDefault="00801168" w:rsidP="00801168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801168" w:rsidRPr="00801168" w:rsidRDefault="00801168" w:rsidP="00801168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proofErr w:type="spellStart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>Мешкова</w:t>
      </w:r>
      <w:proofErr w:type="spellEnd"/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 xml:space="preserve">  Е. Ю. .- специалист отдела образования</w:t>
      </w:r>
    </w:p>
    <w:p w:rsidR="00801168" w:rsidRPr="00801168" w:rsidRDefault="00801168" w:rsidP="00801168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 w:rsidRPr="00801168">
        <w:rPr>
          <w:rFonts w:eastAsia="Andale Sans UI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801168" w:rsidRPr="00801168" w:rsidRDefault="00801168" w:rsidP="00801168">
      <w:pPr>
        <w:widowControl w:val="0"/>
        <w:tabs>
          <w:tab w:val="left" w:pos="5730"/>
        </w:tabs>
        <w:suppressAutoHyphens/>
        <w:autoSpaceDN w:val="0"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85452A" w:rsidRPr="0085452A" w:rsidRDefault="0085452A" w:rsidP="0085452A">
      <w:pPr>
        <w:widowControl w:val="0"/>
        <w:suppressAutoHyphens/>
        <w:autoSpaceDN w:val="0"/>
        <w:spacing w:after="120"/>
        <w:jc w:val="center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85452A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sectPr w:rsidR="0085452A" w:rsidRPr="0085452A" w:rsidSect="002C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BF0"/>
    <w:multiLevelType w:val="multilevel"/>
    <w:tmpl w:val="DEF281CE"/>
    <w:lvl w:ilvl="0">
      <w:start w:val="4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E22122E"/>
    <w:multiLevelType w:val="multilevel"/>
    <w:tmpl w:val="5EDA4AAA"/>
    <w:lvl w:ilvl="0">
      <w:start w:val="5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76E1CF6"/>
    <w:multiLevelType w:val="multilevel"/>
    <w:tmpl w:val="65364040"/>
    <w:lvl w:ilvl="0">
      <w:start w:val="3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A9F4F26"/>
    <w:multiLevelType w:val="multilevel"/>
    <w:tmpl w:val="6DCC9B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55B30B9"/>
    <w:multiLevelType w:val="multilevel"/>
    <w:tmpl w:val="AD54FB4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67A200A4"/>
    <w:multiLevelType w:val="multilevel"/>
    <w:tmpl w:val="80B06C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>
    <w:nsid w:val="6EEA61ED"/>
    <w:multiLevelType w:val="multilevel"/>
    <w:tmpl w:val="0094ADC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2A"/>
    <w:rsid w:val="00060524"/>
    <w:rsid w:val="0029417E"/>
    <w:rsid w:val="002C0DB3"/>
    <w:rsid w:val="00801168"/>
    <w:rsid w:val="0085452A"/>
    <w:rsid w:val="00E6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2019-11-05T11:09:00Z</cp:lastPrinted>
  <dcterms:created xsi:type="dcterms:W3CDTF">2019-11-06T10:07:00Z</dcterms:created>
  <dcterms:modified xsi:type="dcterms:W3CDTF">2019-11-06T10:07:00Z</dcterms:modified>
</cp:coreProperties>
</file>