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87" w:rsidRDefault="00B66987" w:rsidP="00B669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B66987" w:rsidRDefault="00B66987" w:rsidP="00B669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B66987" w:rsidRDefault="00B66987" w:rsidP="00B66987">
      <w:pPr>
        <w:jc w:val="center"/>
        <w:rPr>
          <w:sz w:val="28"/>
          <w:szCs w:val="28"/>
        </w:rPr>
      </w:pPr>
    </w:p>
    <w:p w:rsidR="00B66987" w:rsidRDefault="00B66987" w:rsidP="00B6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B66987" w:rsidRDefault="00B66987" w:rsidP="00B669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987" w:rsidRDefault="00B66987" w:rsidP="00B66987">
      <w:pPr>
        <w:rPr>
          <w:sz w:val="28"/>
          <w:szCs w:val="28"/>
        </w:rPr>
      </w:pPr>
      <w:r>
        <w:rPr>
          <w:sz w:val="28"/>
          <w:szCs w:val="28"/>
        </w:rPr>
        <w:t xml:space="preserve">12.04.2017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авриловка</w:t>
      </w:r>
      <w:proofErr w:type="spellEnd"/>
      <w:r>
        <w:rPr>
          <w:sz w:val="28"/>
          <w:szCs w:val="28"/>
        </w:rPr>
        <w:t xml:space="preserve"> 2-я                                     № </w:t>
      </w:r>
      <w:r w:rsidR="0036166E">
        <w:rPr>
          <w:sz w:val="28"/>
          <w:szCs w:val="28"/>
        </w:rPr>
        <w:t>96</w:t>
      </w:r>
    </w:p>
    <w:p w:rsidR="00B66987" w:rsidRDefault="00B66987" w:rsidP="00B66987">
      <w:pPr>
        <w:jc w:val="both"/>
        <w:rPr>
          <w:sz w:val="28"/>
          <w:szCs w:val="28"/>
        </w:rPr>
      </w:pPr>
    </w:p>
    <w:p w:rsidR="00B66987" w:rsidRDefault="00B66987" w:rsidP="00B669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6987" w:rsidRDefault="00B66987" w:rsidP="00B66987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обеспечении отдыха, занятости</w:t>
      </w:r>
    </w:p>
    <w:p w:rsidR="00B66987" w:rsidRDefault="00B66987" w:rsidP="00B66987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оздоровления детей в 2017 году</w:t>
      </w:r>
    </w:p>
    <w:p w:rsidR="00B66987" w:rsidRDefault="00B66987" w:rsidP="00B6698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66987" w:rsidRPr="000455B6" w:rsidRDefault="00B66987" w:rsidP="00B669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В целях исполнения</w:t>
      </w:r>
      <w:r w:rsidR="00DA11E3">
        <w:rPr>
          <w:rFonts w:ascii="Times New Roman CYR" w:hAnsi="Times New Roman CYR" w:cs="Times New Roman CYR"/>
          <w:sz w:val="28"/>
          <w:szCs w:val="28"/>
        </w:rPr>
        <w:t xml:space="preserve"> Закона Тамбовской области от 30</w:t>
      </w:r>
      <w:r w:rsidR="00DA11E3">
        <w:rPr>
          <w:rFonts w:ascii="Times New Roman CYR" w:hAnsi="Times New Roman CYR" w:cs="Times New Roman CYR"/>
          <w:sz w:val="28"/>
          <w:szCs w:val="28"/>
          <w:highlight w:val="white"/>
        </w:rPr>
        <w:t>.03.2016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 </w:t>
      </w:r>
      <w:r w:rsidR="00DA11E3">
        <w:rPr>
          <w:rFonts w:ascii="Times New Roman CYR" w:hAnsi="Times New Roman CYR" w:cs="Times New Roman CYR"/>
          <w:sz w:val="28"/>
          <w:szCs w:val="28"/>
          <w:highlight w:val="white"/>
        </w:rPr>
        <w:t>657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-З </w:t>
      </w:r>
      <w:r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организации и обеспечении отдыха и оздоровления детей</w:t>
      </w:r>
      <w:r>
        <w:rPr>
          <w:sz w:val="28"/>
          <w:szCs w:val="28"/>
          <w:highlight w:val="white"/>
        </w:rPr>
        <w:t>», приказа управления образования и науки Тамбовской области от 31.03.2017 №895 «</w:t>
      </w:r>
      <w:r w:rsidRPr="000455B6">
        <w:rPr>
          <w:sz w:val="28"/>
          <w:szCs w:val="28"/>
          <w:highlight w:val="white"/>
        </w:rPr>
        <w:t>Об обеспечении отдыха, занятости и оздоровления детей в 201</w:t>
      </w:r>
      <w:r>
        <w:rPr>
          <w:sz w:val="28"/>
          <w:szCs w:val="28"/>
          <w:highlight w:val="white"/>
        </w:rPr>
        <w:t>7</w:t>
      </w:r>
      <w:r w:rsidRPr="000455B6">
        <w:rPr>
          <w:sz w:val="28"/>
          <w:szCs w:val="28"/>
          <w:highlight w:val="white"/>
        </w:rPr>
        <w:t xml:space="preserve"> году</w:t>
      </w:r>
      <w:r>
        <w:rPr>
          <w:sz w:val="28"/>
          <w:szCs w:val="28"/>
          <w:highlight w:val="white"/>
        </w:rPr>
        <w:t xml:space="preserve">», постановления администрации Гавриловского района от </w:t>
      </w:r>
      <w:r w:rsidR="00E3428D" w:rsidRPr="00E3428D">
        <w:rPr>
          <w:sz w:val="28"/>
          <w:szCs w:val="28"/>
          <w:highlight w:val="white"/>
        </w:rPr>
        <w:t>14.04</w:t>
      </w:r>
      <w:r w:rsidRPr="00E3428D">
        <w:rPr>
          <w:sz w:val="28"/>
          <w:szCs w:val="28"/>
          <w:highlight w:val="white"/>
        </w:rPr>
        <w:t>.2017 №1</w:t>
      </w:r>
      <w:r w:rsidR="00E3428D" w:rsidRPr="00E3428D">
        <w:rPr>
          <w:sz w:val="28"/>
          <w:szCs w:val="28"/>
          <w:highlight w:val="white"/>
        </w:rPr>
        <w:t>25</w:t>
      </w:r>
      <w:r>
        <w:rPr>
          <w:sz w:val="28"/>
          <w:szCs w:val="28"/>
          <w:highlight w:val="white"/>
        </w:rPr>
        <w:t xml:space="preserve"> «Об организации лагерей дневного п</w:t>
      </w:r>
      <w:r w:rsidR="00DA11E3">
        <w:rPr>
          <w:sz w:val="28"/>
          <w:szCs w:val="28"/>
          <w:highlight w:val="white"/>
        </w:rPr>
        <w:t>ребывания в летние каникулы 2017</w:t>
      </w:r>
      <w:r>
        <w:rPr>
          <w:sz w:val="28"/>
          <w:szCs w:val="28"/>
          <w:highlight w:val="white"/>
        </w:rPr>
        <w:t xml:space="preserve"> года»  </w:t>
      </w:r>
      <w:r>
        <w:rPr>
          <w:rFonts w:ascii="Times New Roman CYR" w:hAnsi="Times New Roman CYR" w:cs="Times New Roman CYR"/>
          <w:sz w:val="28"/>
          <w:szCs w:val="28"/>
        </w:rPr>
        <w:t xml:space="preserve">и в целях обеспечения </w:t>
      </w:r>
      <w:r w:rsidR="00DA11E3">
        <w:rPr>
          <w:rFonts w:ascii="Times New Roman CYR" w:hAnsi="Times New Roman CYR" w:cs="Times New Roman CYR"/>
          <w:sz w:val="28"/>
          <w:szCs w:val="28"/>
        </w:rPr>
        <w:t>организации летней кампании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ПРИКАЗЫВАЮ: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Руководителям образовательных организаций: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1.1.Обеспечить </w:t>
      </w:r>
      <w:r>
        <w:rPr>
          <w:rFonts w:ascii="Times New Roman CYR" w:hAnsi="Times New Roman CYR" w:cs="Times New Roman CYR"/>
          <w:sz w:val="28"/>
          <w:szCs w:val="28"/>
        </w:rPr>
        <w:t>подготовку лагерей дневного пребывания в соответствии с требованиями СанПиН, планами-заданиями органов Госсанэпиднадзора, проведение санитарно-противоэпидемических (профилактич</w:t>
      </w:r>
      <w:r w:rsidR="006472F9">
        <w:rPr>
          <w:rFonts w:ascii="Times New Roman CYR" w:hAnsi="Times New Roman CYR" w:cs="Times New Roman CYR"/>
          <w:sz w:val="28"/>
          <w:szCs w:val="28"/>
        </w:rPr>
        <w:t>еских) мероприятий до 30.04.2017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1.2. Обеспечить </w:t>
      </w:r>
      <w:r>
        <w:rPr>
          <w:rFonts w:ascii="Times New Roman CYR" w:hAnsi="Times New Roman CYR" w:cs="Times New Roman CYR"/>
          <w:sz w:val="28"/>
          <w:szCs w:val="28"/>
        </w:rPr>
        <w:t>комплексную безопасность лагерей.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1.3. Обеспечить</w:t>
      </w:r>
      <w:r>
        <w:rPr>
          <w:rFonts w:ascii="Times New Roman CYR" w:hAnsi="Times New Roman CYR" w:cs="Times New Roman CYR"/>
          <w:sz w:val="28"/>
          <w:szCs w:val="28"/>
        </w:rPr>
        <w:t xml:space="preserve"> безопасность детей при организации перевозок школьным автобусом, во время проведения массовых мероприятий и экскурсий. 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1.4.</w:t>
      </w:r>
      <w:r w:rsidRPr="00424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rFonts w:ascii="Times New Roman CYR" w:hAnsi="Times New Roman CYR" w:cs="Times New Roman CYR"/>
          <w:sz w:val="28"/>
          <w:szCs w:val="28"/>
        </w:rPr>
        <w:t>контроль качества и безопасности пищевых продуктов.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1.5.Обеспечить </w:t>
      </w:r>
      <w:r>
        <w:rPr>
          <w:rFonts w:ascii="Times New Roman CYR" w:hAnsi="Times New Roman CYR" w:cs="Times New Roman CYR"/>
          <w:sz w:val="28"/>
          <w:szCs w:val="28"/>
        </w:rPr>
        <w:t>комплектование кадрами педагогов, медицинских работников, поваров, обслуживающего персонала.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1.6.Обеспечить </w:t>
      </w:r>
      <w:r>
        <w:rPr>
          <w:rFonts w:ascii="Times New Roman CYR" w:hAnsi="Times New Roman CYR" w:cs="Times New Roman CYR"/>
          <w:sz w:val="28"/>
          <w:szCs w:val="28"/>
        </w:rPr>
        <w:t>необходимым медицинским оборудованием, лекарственными средствами, средствами противопожарной безопасности, спортивно-игровым инвентарем, хозяйственными товарами.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1.7.</w:t>
      </w:r>
      <w:r w:rsidRPr="0047657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rFonts w:ascii="Times New Roman CYR" w:hAnsi="Times New Roman CYR" w:cs="Times New Roman CYR"/>
          <w:sz w:val="28"/>
          <w:szCs w:val="28"/>
        </w:rPr>
        <w:t xml:space="preserve"> безопасность жизни и здоровья детей, контроль за санитарно-эпидемиологическим состоянием, противопожарной и антитеррористической безопасностью учреждений отдыха и оздоровления детей.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 xml:space="preserve">В планы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-образовательной работы лагерей включить мероприятия по предупреждению детского дорожно-транспортного травматизма, безнадзорности и правонарушений несовершеннолетних, противопожарной подготовке и безопасному поведению на воде,   формированию навыков здорового образа жизни.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1.9. Обеспечить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одаренных детей в областных летних профильных сменах. 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Активизировать работу по направлению детей на отдых и оздоровление в загородные оздоровительные лагеря, санатории-профилактории области.</w:t>
      </w:r>
    </w:p>
    <w:p w:rsidR="00B66987" w:rsidRDefault="00B66987" w:rsidP="00B66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в приоритетном порядке отдых детей, находящихся в трудной жизненной ситуации. 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тщательный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занятостью и передвижением в течение лета детей и подростков, состоящих на профилактическом учете в органах внутренних дел, требующих особого педагогического внимания.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>Организовать совместно с территориальными службами занятости населения временное трудоустройство подростков в возрасте 14-18 лет.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>Ежемесячно (до 5 июня, 5 июля, 5 августа) сообщать в отдел образования сведения об организации отдыха, оздоровления и занятости детей и подростков в соответствии с таблицами (приложения 2,3,4,).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образовательной организации (</w:t>
      </w:r>
      <w:proofErr w:type="spellStart"/>
      <w:r>
        <w:rPr>
          <w:sz w:val="28"/>
          <w:szCs w:val="28"/>
        </w:rPr>
        <w:t>А.А.Филимонову</w:t>
      </w:r>
      <w:proofErr w:type="spellEnd"/>
      <w:r>
        <w:rPr>
          <w:sz w:val="28"/>
          <w:szCs w:val="28"/>
        </w:rPr>
        <w:t>):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2.1.Организовать работу палаточного лагеря на базе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B66987" w:rsidRDefault="00B66987" w:rsidP="00B669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66987" w:rsidRDefault="00B66987" w:rsidP="00B669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6987" w:rsidRDefault="00B66987" w:rsidP="00B669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6987" w:rsidRDefault="00B66987" w:rsidP="00B669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6987" w:rsidRDefault="006472F9" w:rsidP="00B66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отдела образования</w:t>
      </w:r>
    </w:p>
    <w:p w:rsidR="006472F9" w:rsidRPr="004D1207" w:rsidRDefault="00B66987" w:rsidP="004D12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6472F9" w:rsidRPr="004D1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администрации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6472F9">
        <w:rPr>
          <w:rFonts w:ascii="Times New Roman CYR" w:hAnsi="Times New Roman CYR" w:cs="Times New Roman CYR"/>
          <w:sz w:val="28"/>
          <w:szCs w:val="28"/>
        </w:rPr>
        <w:t xml:space="preserve">Н.Н. </w:t>
      </w:r>
      <w:proofErr w:type="spellStart"/>
      <w:r w:rsidR="006472F9">
        <w:rPr>
          <w:rFonts w:ascii="Times New Roman CYR" w:hAnsi="Times New Roman CYR" w:cs="Times New Roman CYR"/>
          <w:sz w:val="28"/>
          <w:szCs w:val="28"/>
        </w:rPr>
        <w:t>Кузенкова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72F9" w:rsidRDefault="006472F9"/>
    <w:sectPr w:rsidR="006472F9" w:rsidSect="00647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7"/>
    <w:rsid w:val="0008727E"/>
    <w:rsid w:val="0009519C"/>
    <w:rsid w:val="00184489"/>
    <w:rsid w:val="0036166E"/>
    <w:rsid w:val="003918C4"/>
    <w:rsid w:val="00410041"/>
    <w:rsid w:val="004D1207"/>
    <w:rsid w:val="00500E8A"/>
    <w:rsid w:val="006472F9"/>
    <w:rsid w:val="008B4A95"/>
    <w:rsid w:val="009A168E"/>
    <w:rsid w:val="00B66987"/>
    <w:rsid w:val="00B77EFE"/>
    <w:rsid w:val="00DA11E3"/>
    <w:rsid w:val="00E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18E8-4EA0-4FF3-B75D-1B12F43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2017-04-18T11:34:00Z</cp:lastPrinted>
  <dcterms:created xsi:type="dcterms:W3CDTF">2017-11-16T11:34:00Z</dcterms:created>
  <dcterms:modified xsi:type="dcterms:W3CDTF">2017-11-16T11:34:00Z</dcterms:modified>
</cp:coreProperties>
</file>